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F70" w:rsidRPr="00C12F70" w:rsidRDefault="00C12F70" w:rsidP="00C12F7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Министерство образования и молодежной политики </w:t>
      </w:r>
    </w:p>
    <w:p w:rsidR="00C12F70" w:rsidRPr="00C12F70" w:rsidRDefault="00C12F70" w:rsidP="00C12F7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caps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Свердловской области</w:t>
      </w:r>
    </w:p>
    <w:p w:rsidR="00C12F70" w:rsidRPr="00C12F70" w:rsidRDefault="00C12F70" w:rsidP="00C12F70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C12F70" w:rsidRPr="00C12F70" w:rsidRDefault="00C12F70" w:rsidP="00C12F70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>Нижнетагильский строительный колледж</w:t>
      </w:r>
    </w:p>
    <w:p w:rsidR="00C12F70" w:rsidRPr="00C12F70" w:rsidRDefault="00C12F70" w:rsidP="00C12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Times New Roman" w:cs="Times New Roman"/>
          <w:caps/>
          <w:sz w:val="28"/>
          <w:szCs w:val="28"/>
          <w:lang w:eastAsia="ru-RU"/>
        </w:rPr>
      </w:pPr>
    </w:p>
    <w:p w:rsidR="00C12F70" w:rsidRPr="00C12F70" w:rsidRDefault="00C12F70" w:rsidP="00C12F70">
      <w:pPr>
        <w:spacing w:after="0" w:line="360" w:lineRule="auto"/>
        <w:ind w:left="5529"/>
        <w:rPr>
          <w:rFonts w:eastAsia="Calibri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>Утверждаю</w:t>
      </w:r>
    </w:p>
    <w:p w:rsidR="00C12F70" w:rsidRPr="00C12F70" w:rsidRDefault="00C12F70" w:rsidP="00C12F70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C12F70">
        <w:rPr>
          <w:rFonts w:eastAsia="Calibri" w:cs="Times New Roman"/>
          <w:sz w:val="28"/>
          <w:szCs w:val="28"/>
          <w:lang w:eastAsia="ru-RU"/>
        </w:rPr>
        <w:t>СО</w:t>
      </w:r>
      <w:proofErr w:type="gramEnd"/>
      <w:r w:rsidRPr="00C12F70">
        <w:rPr>
          <w:rFonts w:eastAsia="Calibri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C12F70" w:rsidRPr="00C12F70" w:rsidRDefault="00C12F70" w:rsidP="00C12F70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  <w:lang w:eastAsia="ru-RU"/>
        </w:rPr>
      </w:pPr>
      <w:r w:rsidRPr="00C12F70">
        <w:rPr>
          <w:rFonts w:eastAsia="Calibri" w:cs="Times New Roman"/>
          <w:sz w:val="28"/>
          <w:szCs w:val="28"/>
          <w:lang w:eastAsia="ru-RU"/>
        </w:rPr>
        <w:t>_______________ Морозов О.В.</w:t>
      </w:r>
    </w:p>
    <w:p w:rsidR="00C12F70" w:rsidRPr="00C12F70" w:rsidRDefault="00927BF2" w:rsidP="00C12F70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 «______»_____________2024</w:t>
      </w:r>
      <w:r w:rsidR="00C12F70" w:rsidRPr="00C12F70">
        <w:rPr>
          <w:rFonts w:eastAsia="Calibri" w:cs="Times New Roman"/>
          <w:sz w:val="28"/>
          <w:szCs w:val="28"/>
          <w:lang w:eastAsia="ru-RU"/>
        </w:rPr>
        <w:t xml:space="preserve"> г.</w:t>
      </w:r>
    </w:p>
    <w:p w:rsidR="00C12F70" w:rsidRPr="00C12F70" w:rsidRDefault="00C12F70" w:rsidP="00C12F70">
      <w:pPr>
        <w:tabs>
          <w:tab w:val="left" w:pos="8595"/>
        </w:tabs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8595"/>
        </w:tabs>
        <w:spacing w:after="0" w:line="360" w:lineRule="auto"/>
        <w:rPr>
          <w:rFonts w:eastAsia="Calibri" w:cs="Times New Roman"/>
          <w:sz w:val="32"/>
          <w:szCs w:val="28"/>
          <w:lang w:eastAsia="ru-RU"/>
        </w:rPr>
      </w:pPr>
    </w:p>
    <w:p w:rsidR="00C12F70" w:rsidRPr="00C12F70" w:rsidRDefault="00C12F70" w:rsidP="00C12F70">
      <w:pPr>
        <w:spacing w:after="0" w:line="360" w:lineRule="auto"/>
        <w:jc w:val="center"/>
        <w:rPr>
          <w:rFonts w:eastAsia="Calibri" w:cs="Times New Roman"/>
          <w:sz w:val="32"/>
          <w:szCs w:val="28"/>
          <w:lang w:eastAsia="ru-RU"/>
        </w:rPr>
      </w:pPr>
      <w:r w:rsidRPr="00C12F70">
        <w:rPr>
          <w:rFonts w:eastAsia="Calibri" w:cs="Times New Roman"/>
          <w:sz w:val="32"/>
          <w:szCs w:val="28"/>
          <w:lang w:eastAsia="ru-RU"/>
        </w:rPr>
        <w:t>Рабочая программа учебной дисциплины</w:t>
      </w:r>
    </w:p>
    <w:p w:rsidR="00C12F70" w:rsidRPr="00C12F70" w:rsidRDefault="00C12F70" w:rsidP="00C12F70">
      <w:pPr>
        <w:spacing w:after="0" w:line="360" w:lineRule="auto"/>
        <w:jc w:val="center"/>
        <w:rPr>
          <w:rFonts w:eastAsia="Calibri" w:cs="Times New Roman"/>
          <w:sz w:val="32"/>
          <w:szCs w:val="28"/>
          <w:lang w:eastAsia="ru-RU"/>
        </w:rPr>
      </w:pPr>
      <w:r w:rsidRPr="00C12F70">
        <w:rPr>
          <w:rFonts w:eastAsia="Calibri" w:cs="Times New Roman"/>
          <w:sz w:val="32"/>
          <w:szCs w:val="28"/>
          <w:lang w:eastAsia="ru-RU"/>
        </w:rPr>
        <w:t>ОД. 02 Литература</w:t>
      </w:r>
    </w:p>
    <w:p w:rsidR="00C12F70" w:rsidRPr="00C12F70" w:rsidRDefault="00C12F70" w:rsidP="00C12F70">
      <w:pPr>
        <w:spacing w:after="0" w:line="360" w:lineRule="auto"/>
        <w:jc w:val="center"/>
        <w:rPr>
          <w:rFonts w:eastAsia="Calibri" w:cs="Times New Roman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rPr>
          <w:rFonts w:eastAsia="Calibri" w:cs="Times New Roman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jc w:val="center"/>
        <w:rPr>
          <w:rFonts w:eastAsia="Calibri" w:cs="Times New Roman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contextualSpacing/>
        <w:rPr>
          <w:rFonts w:eastAsia="Calibri" w:cs="Times New Roman"/>
          <w:sz w:val="28"/>
          <w:szCs w:val="24"/>
          <w:lang w:eastAsia="ru-RU"/>
        </w:rPr>
      </w:pPr>
      <w:r w:rsidRPr="00C12F70">
        <w:rPr>
          <w:rFonts w:eastAsia="Calibri" w:cs="Times New Roman"/>
          <w:sz w:val="28"/>
          <w:szCs w:val="24"/>
          <w:lang w:eastAsia="ru-RU"/>
        </w:rPr>
        <w:t xml:space="preserve">для специальности СПО </w:t>
      </w:r>
    </w:p>
    <w:p w:rsidR="00C12F70" w:rsidRDefault="00DA6CB9" w:rsidP="00C12F70">
      <w:pPr>
        <w:spacing w:after="0"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DA6CB9">
        <w:rPr>
          <w:rFonts w:eastAsia="Times New Roman" w:cs="Times New Roman"/>
          <w:bCs/>
          <w:sz w:val="28"/>
          <w:szCs w:val="28"/>
          <w:lang w:eastAsia="ru-RU"/>
        </w:rPr>
        <w:t>21.02.19 Землеустройство</w:t>
      </w:r>
    </w:p>
    <w:p w:rsidR="00C12F70" w:rsidRPr="00C12F70" w:rsidRDefault="00C12F70" w:rsidP="00C12F70">
      <w:pPr>
        <w:spacing w:after="0" w:line="360" w:lineRule="auto"/>
        <w:contextualSpacing/>
        <w:rPr>
          <w:rFonts w:eastAsia="Calibri" w:cs="Times New Roman"/>
          <w:sz w:val="28"/>
          <w:szCs w:val="24"/>
          <w:lang w:eastAsia="ru-RU"/>
        </w:rPr>
      </w:pPr>
      <w:r w:rsidRPr="00C12F70">
        <w:rPr>
          <w:rFonts w:eastAsia="Calibri" w:cs="Times New Roman"/>
          <w:sz w:val="28"/>
          <w:szCs w:val="24"/>
          <w:lang w:eastAsia="ru-RU"/>
        </w:rPr>
        <w:t>Форма обучения: очная</w:t>
      </w:r>
    </w:p>
    <w:p w:rsidR="00C12F70" w:rsidRPr="00C12F70" w:rsidRDefault="00C12F70" w:rsidP="00C12F70">
      <w:pPr>
        <w:spacing w:after="0" w:line="360" w:lineRule="auto"/>
        <w:contextualSpacing/>
        <w:rPr>
          <w:rFonts w:eastAsia="Calibri" w:cs="Times New Roman"/>
          <w:sz w:val="28"/>
          <w:szCs w:val="24"/>
          <w:lang w:eastAsia="ru-RU"/>
        </w:rPr>
      </w:pPr>
      <w:r w:rsidRPr="00C12F70">
        <w:rPr>
          <w:rFonts w:eastAsia="Calibri" w:cs="Times New Roman"/>
          <w:sz w:val="28"/>
          <w:szCs w:val="24"/>
          <w:lang w:eastAsia="ru-RU"/>
        </w:rPr>
        <w:t>Срок обучения: 3 года 10 месяцев</w:t>
      </w:r>
    </w:p>
    <w:p w:rsidR="00C12F70" w:rsidRPr="00C12F70" w:rsidRDefault="00C12F70" w:rsidP="00C12F70">
      <w:pPr>
        <w:spacing w:after="0" w:line="360" w:lineRule="auto"/>
        <w:contextualSpacing/>
        <w:rPr>
          <w:rFonts w:eastAsia="Calibri" w:cs="Times New Roman"/>
          <w:sz w:val="28"/>
          <w:szCs w:val="24"/>
          <w:lang w:eastAsia="ru-RU"/>
        </w:rPr>
      </w:pPr>
      <w:r w:rsidRPr="00C12F70">
        <w:rPr>
          <w:rFonts w:eastAsia="Calibri" w:cs="Times New Roman"/>
          <w:sz w:val="28"/>
          <w:szCs w:val="24"/>
          <w:lang w:eastAsia="ru-RU"/>
        </w:rPr>
        <w:t>Уровень освоения: базовый</w:t>
      </w:r>
    </w:p>
    <w:p w:rsidR="00C12F70" w:rsidRPr="00C12F70" w:rsidRDefault="00C12F70" w:rsidP="00C12F70">
      <w:pPr>
        <w:spacing w:after="0" w:line="360" w:lineRule="auto"/>
        <w:rPr>
          <w:rFonts w:eastAsia="Calibri" w:cs="Times New Roman"/>
          <w:szCs w:val="24"/>
          <w:lang w:eastAsia="ru-RU"/>
        </w:rPr>
      </w:pPr>
    </w:p>
    <w:p w:rsidR="00C12F70" w:rsidRPr="00C12F70" w:rsidRDefault="00927BF2" w:rsidP="00C12F70">
      <w:pPr>
        <w:spacing w:after="0" w:line="360" w:lineRule="auto"/>
        <w:jc w:val="center"/>
        <w:rPr>
          <w:rFonts w:eastAsia="Calibri" w:cs="Times New Roman"/>
          <w:sz w:val="28"/>
          <w:szCs w:val="24"/>
          <w:lang w:eastAsia="ru-RU"/>
        </w:rPr>
      </w:pPr>
      <w:r>
        <w:rPr>
          <w:rFonts w:eastAsia="Calibri" w:cs="Times New Roman"/>
          <w:sz w:val="28"/>
          <w:szCs w:val="24"/>
          <w:lang w:eastAsia="ru-RU"/>
        </w:rPr>
        <w:t>2024</w:t>
      </w:r>
    </w:p>
    <w:p w:rsidR="00C12F70" w:rsidRPr="00C12F70" w:rsidRDefault="00C12F70" w:rsidP="00C12F70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lang w:eastAsia="ru-RU"/>
        </w:rPr>
        <w:br w:type="page"/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«Литература» </w:t>
      </w:r>
      <w:r w:rsidR="00DA6CB9" w:rsidRPr="00DA6CB9">
        <w:rPr>
          <w:rFonts w:eastAsia="Calibri" w:cs="Times New Roman"/>
          <w:sz w:val="28"/>
          <w:szCs w:val="28"/>
          <w:lang w:eastAsia="ru-RU"/>
        </w:rPr>
        <w:t>разработана в соответствии с требованиями ФГОС среднего профессионального образования 21.02.19 Землеустройство, утверждённого  приказом Министерства просвещения Российской Федерации от 18 мая 2022 г. N 339, ФГОС СОО, утвержденного приказом Министерства образования и науки РФ от 7 декабря 2017 г. № 1196 (с изменениями на 12 августа 2022 года)</w:t>
      </w:r>
      <w:proofErr w:type="gramEnd"/>
    </w:p>
    <w:p w:rsidR="00C12F70" w:rsidRPr="00C12F70" w:rsidRDefault="00C12F70" w:rsidP="00C12F70">
      <w:pPr>
        <w:spacing w:after="0" w:line="360" w:lineRule="auto"/>
        <w:jc w:val="both"/>
        <w:rPr>
          <w:rFonts w:eastAsia="Times New Roman" w:cs="Times New Roman"/>
          <w:sz w:val="28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C12F70">
        <w:rPr>
          <w:rFonts w:eastAsia="Times New Roman" w:cs="Times New Roman"/>
          <w:sz w:val="28"/>
          <w:szCs w:val="24"/>
          <w:lang w:eastAsia="ru-RU"/>
        </w:rPr>
        <w:t xml:space="preserve">Организация-разработчик: </w:t>
      </w:r>
      <w:r w:rsidRPr="00C12F70">
        <w:rPr>
          <w:rFonts w:eastAsia="Calibri" w:cs="Times New Roman"/>
          <w:sz w:val="28"/>
          <w:szCs w:val="24"/>
          <w:lang w:eastAsia="ru-RU"/>
        </w:rPr>
        <w:t>ГАПОУ СО «Нижнетагильский строительный колледж»</w:t>
      </w:r>
    </w:p>
    <w:p w:rsidR="00C12F70" w:rsidRPr="00C12F70" w:rsidRDefault="00C12F70" w:rsidP="00C12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eastAsia="Times New Roman" w:cs="Times New Roman"/>
          <w:sz w:val="28"/>
          <w:szCs w:val="24"/>
          <w:lang w:eastAsia="ru-RU"/>
        </w:rPr>
      </w:pPr>
    </w:p>
    <w:p w:rsidR="00927BF2" w:rsidRDefault="00927BF2" w:rsidP="00927BF2">
      <w:pPr>
        <w:spacing w:after="0" w:line="360" w:lineRule="auto"/>
        <w:contextualSpacing/>
        <w:jc w:val="both"/>
        <w:rPr>
          <w:rFonts w:eastAsia="Calibri" w:cs="Times New Roman"/>
          <w:sz w:val="28"/>
          <w:szCs w:val="24"/>
        </w:rPr>
      </w:pPr>
      <w:r w:rsidRPr="00373BA7">
        <w:rPr>
          <w:rFonts w:cs="Times New Roman"/>
          <w:sz w:val="28"/>
          <w:szCs w:val="24"/>
        </w:rPr>
        <w:t>Разработчик</w:t>
      </w:r>
      <w:r>
        <w:rPr>
          <w:rFonts w:cs="Times New Roman"/>
          <w:sz w:val="28"/>
          <w:szCs w:val="24"/>
        </w:rPr>
        <w:t xml:space="preserve">: Микрюкова А.Ю., преподаватель общеобразовательных дисциплин, высшей квалификационной категории, </w:t>
      </w:r>
      <w:r w:rsidRPr="00373BA7">
        <w:rPr>
          <w:rFonts w:eastAsia="Calibri" w:cs="Times New Roman"/>
          <w:sz w:val="28"/>
          <w:szCs w:val="24"/>
        </w:rPr>
        <w:t xml:space="preserve">ГАПОУ </w:t>
      </w:r>
      <w:proofErr w:type="gramStart"/>
      <w:r w:rsidRPr="00373BA7">
        <w:rPr>
          <w:rFonts w:eastAsia="Calibri" w:cs="Times New Roman"/>
          <w:sz w:val="28"/>
          <w:szCs w:val="24"/>
        </w:rPr>
        <w:t>СО</w:t>
      </w:r>
      <w:proofErr w:type="gramEnd"/>
      <w:r w:rsidRPr="00373BA7">
        <w:rPr>
          <w:rFonts w:eastAsia="Calibri" w:cs="Times New Roman"/>
          <w:sz w:val="28"/>
          <w:szCs w:val="24"/>
        </w:rPr>
        <w:t xml:space="preserve"> «Нижнетагильский строительный колледж»</w:t>
      </w:r>
    </w:p>
    <w:p w:rsidR="00C12F70" w:rsidRPr="00C12F70" w:rsidRDefault="00C12F70" w:rsidP="00C12F70">
      <w:pPr>
        <w:spacing w:after="0" w:line="360" w:lineRule="auto"/>
        <w:contextualSpacing/>
        <w:jc w:val="both"/>
        <w:rPr>
          <w:rFonts w:eastAsia="Calibri" w:cs="Times New Roman"/>
          <w:sz w:val="28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contextualSpacing/>
        <w:jc w:val="both"/>
        <w:rPr>
          <w:rFonts w:eastAsia="Calibri" w:cs="Times New Roman"/>
          <w:sz w:val="28"/>
          <w:szCs w:val="24"/>
          <w:lang w:eastAsia="ru-RU"/>
        </w:rPr>
      </w:pPr>
    </w:p>
    <w:p w:rsidR="00C12F70" w:rsidRPr="00C12F70" w:rsidRDefault="00C12F70" w:rsidP="00C12F70">
      <w:pPr>
        <w:spacing w:after="0" w:line="360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:rsidR="00C12F70" w:rsidRPr="00C12F70" w:rsidRDefault="00C12F70" w:rsidP="00C12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eastAsia="Times New Roman" w:cs="Times New Roman"/>
          <w:sz w:val="28"/>
          <w:szCs w:val="24"/>
          <w:lang w:eastAsia="ru-RU"/>
        </w:rPr>
      </w:pPr>
    </w:p>
    <w:tbl>
      <w:tblPr>
        <w:tblStyle w:val="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12F70" w:rsidRPr="00C12F70" w:rsidTr="00DA6CB9">
        <w:tc>
          <w:tcPr>
            <w:tcW w:w="4785" w:type="dxa"/>
          </w:tcPr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 xml:space="preserve">РАССМОТРЕНА </w:t>
            </w:r>
          </w:p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>на заседании ПЦК</w:t>
            </w:r>
          </w:p>
          <w:p w:rsidR="00C12F70" w:rsidRPr="00C12F70" w:rsidRDefault="00927BF2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«_____»___________2024</w:t>
            </w:r>
            <w:r w:rsidR="00C12F70" w:rsidRPr="00C12F70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>Председатель:____________________</w:t>
            </w:r>
          </w:p>
          <w:p w:rsidR="00C12F70" w:rsidRPr="00C12F70" w:rsidRDefault="00C12F70" w:rsidP="00C12F70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C12F70" w:rsidRPr="00C12F70" w:rsidRDefault="00C12F70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12F70">
              <w:rPr>
                <w:rFonts w:ascii="Times New Roman" w:hAnsi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C12F70">
              <w:rPr>
                <w:rFonts w:ascii="Times New Roman" w:hAnsi="Times New Roman"/>
                <w:sz w:val="28"/>
                <w:szCs w:val="28"/>
              </w:rPr>
              <w:t>Методсовета</w:t>
            </w:r>
            <w:proofErr w:type="spellEnd"/>
            <w:r w:rsidRPr="00C12F70">
              <w:rPr>
                <w:rFonts w:ascii="Times New Roman" w:hAnsi="Times New Roman"/>
                <w:sz w:val="28"/>
                <w:szCs w:val="28"/>
              </w:rPr>
              <w:t xml:space="preserve">, протокол №                     </w:t>
            </w:r>
          </w:p>
          <w:p w:rsidR="00C12F70" w:rsidRPr="00C12F70" w:rsidRDefault="00927BF2" w:rsidP="00C12F70">
            <w:pPr>
              <w:spacing w:line="36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«_____»___________2024</w:t>
            </w:r>
            <w:r w:rsidR="00C12F70" w:rsidRPr="00C12F70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C12F70" w:rsidRPr="00C12F70" w:rsidRDefault="00C12F70" w:rsidP="00C12F70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2F70" w:rsidRPr="00C12F70" w:rsidRDefault="00C12F70" w:rsidP="00C12F70">
      <w:pPr>
        <w:jc w:val="center"/>
        <w:rPr>
          <w:rFonts w:eastAsia="Calibri" w:cs="Times New Roman"/>
          <w:b/>
          <w:szCs w:val="24"/>
          <w:lang w:eastAsia="ru-RU"/>
        </w:rPr>
      </w:pPr>
    </w:p>
    <w:p w:rsidR="00C12F70" w:rsidRPr="00C12F70" w:rsidRDefault="00C12F70" w:rsidP="00C12F70">
      <w:pPr>
        <w:jc w:val="center"/>
        <w:rPr>
          <w:rFonts w:eastAsia="Calibri" w:cs="Times New Roman"/>
          <w:b/>
          <w:szCs w:val="24"/>
          <w:lang w:eastAsia="ru-RU"/>
        </w:rPr>
      </w:pPr>
    </w:p>
    <w:p w:rsidR="00C12F70" w:rsidRPr="00C12F70" w:rsidRDefault="00C12F70" w:rsidP="00C12F70">
      <w:pPr>
        <w:jc w:val="center"/>
        <w:rPr>
          <w:rFonts w:eastAsia="Calibri" w:cs="Times New Roman"/>
          <w:b/>
          <w:szCs w:val="24"/>
          <w:lang w:eastAsia="ru-RU"/>
        </w:rPr>
      </w:pPr>
    </w:p>
    <w:p w:rsidR="00C12F70" w:rsidRPr="00C12F70" w:rsidRDefault="00C12F70" w:rsidP="00C12F70">
      <w:pPr>
        <w:rPr>
          <w:rFonts w:eastAsia="Times New Roman" w:cs="Times New Roman"/>
          <w:b/>
          <w:bCs/>
          <w:kern w:val="36"/>
          <w:szCs w:val="24"/>
          <w:lang w:eastAsia="ru-RU"/>
        </w:rPr>
      </w:pPr>
      <w:r w:rsidRPr="00C12F70">
        <w:rPr>
          <w:rFonts w:eastAsia="Times New Roman" w:cs="Times New Roman"/>
          <w:b/>
          <w:bCs/>
          <w:kern w:val="36"/>
          <w:szCs w:val="24"/>
          <w:lang w:eastAsia="ru-RU"/>
        </w:rPr>
        <w:br w:type="page"/>
      </w:r>
    </w:p>
    <w:p w:rsidR="00C12F70" w:rsidRPr="00C12F70" w:rsidRDefault="00C12F70" w:rsidP="00C12F70">
      <w:pPr>
        <w:spacing w:after="0"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32"/>
          <w:szCs w:val="28"/>
          <w:lang w:eastAsia="ru-RU"/>
        </w:rPr>
        <w:lastRenderedPageBreak/>
        <w:t>Содержание</w:t>
      </w:r>
    </w:p>
    <w:p w:rsidR="00C12F70" w:rsidRPr="00C12F70" w:rsidRDefault="00C12F70" w:rsidP="00C12F70">
      <w:pPr>
        <w:spacing w:after="0" w:line="360" w:lineRule="auto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8647" w:type="dxa"/>
        <w:tblLayout w:type="fixed"/>
        <w:tblLook w:val="01E0" w:firstRow="1" w:lastRow="1" w:firstColumn="1" w:lastColumn="1" w:noHBand="0" w:noVBand="0"/>
      </w:tblPr>
      <w:tblGrid>
        <w:gridCol w:w="7230"/>
        <w:gridCol w:w="1417"/>
      </w:tblGrid>
      <w:tr w:rsidR="00C12F70" w:rsidRPr="00C12F70" w:rsidTr="00DA6CB9">
        <w:tc>
          <w:tcPr>
            <w:tcW w:w="7230" w:type="dxa"/>
            <w:shd w:val="clear" w:color="auto" w:fill="auto"/>
          </w:tcPr>
          <w:p w:rsidR="00C12F70" w:rsidRPr="00C12F70" w:rsidRDefault="00C12F70" w:rsidP="00C12F7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C12F70" w:rsidRPr="00C12F70" w:rsidRDefault="00C12F70" w:rsidP="00C12F70">
            <w:pPr>
              <w:spacing w:after="0"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12F70" w:rsidRPr="00C12F70" w:rsidTr="00DA6CB9">
        <w:trPr>
          <w:trHeight w:val="494"/>
        </w:trPr>
        <w:tc>
          <w:tcPr>
            <w:tcW w:w="7230" w:type="dxa"/>
            <w:shd w:val="clear" w:color="auto" w:fill="auto"/>
          </w:tcPr>
          <w:p w:rsidR="00C12F70" w:rsidRPr="00C12F70" w:rsidRDefault="00C12F70" w:rsidP="00C12F7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C12F70" w:rsidRPr="00C12F70" w:rsidRDefault="00C12F70" w:rsidP="00C12F70">
            <w:pPr>
              <w:spacing w:after="0"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C12F70" w:rsidRPr="00C12F70" w:rsidTr="00DA6CB9">
        <w:trPr>
          <w:trHeight w:val="473"/>
        </w:trPr>
        <w:tc>
          <w:tcPr>
            <w:tcW w:w="7230" w:type="dxa"/>
            <w:shd w:val="clear" w:color="auto" w:fill="auto"/>
          </w:tcPr>
          <w:p w:rsidR="00C12F70" w:rsidRPr="00C12F70" w:rsidRDefault="00C12F70" w:rsidP="00C12F70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417" w:type="dxa"/>
            <w:shd w:val="clear" w:color="auto" w:fill="auto"/>
          </w:tcPr>
          <w:p w:rsidR="00C12F70" w:rsidRPr="00C12F70" w:rsidRDefault="00C12F70" w:rsidP="00C12F70">
            <w:pPr>
              <w:spacing w:after="0"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C12F70" w:rsidRPr="00C12F70" w:rsidTr="00DA6CB9">
        <w:tc>
          <w:tcPr>
            <w:tcW w:w="7230" w:type="dxa"/>
            <w:shd w:val="clear" w:color="auto" w:fill="auto"/>
          </w:tcPr>
          <w:p w:rsidR="00C12F70" w:rsidRPr="00C12F70" w:rsidRDefault="00C12F70" w:rsidP="00C12F70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C12F70" w:rsidRPr="00C12F70" w:rsidRDefault="00C12F70" w:rsidP="00C12F70">
            <w:pPr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12F70" w:rsidRPr="00C12F70" w:rsidRDefault="00C12F70" w:rsidP="00C12F70">
            <w:pPr>
              <w:spacing w:after="0"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C12F70">
              <w:rPr>
                <w:rFonts w:eastAsia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</w:tbl>
    <w:p w:rsidR="00C12F70" w:rsidRPr="00C12F70" w:rsidRDefault="00C12F70" w:rsidP="00C12F70">
      <w:pPr>
        <w:jc w:val="center"/>
        <w:rPr>
          <w:rFonts w:eastAsia="Times New Roman" w:cs="Times New Roman"/>
          <w:szCs w:val="24"/>
          <w:lang w:eastAsia="ru-RU"/>
        </w:rPr>
      </w:pPr>
    </w:p>
    <w:p w:rsidR="00C12F70" w:rsidRPr="00C12F70" w:rsidRDefault="00C12F70" w:rsidP="00C12F70">
      <w:pPr>
        <w:rPr>
          <w:rFonts w:eastAsia="Times New Roman" w:cs="Times New Roman"/>
          <w:b/>
          <w:szCs w:val="24"/>
          <w:lang w:eastAsia="ru-RU"/>
        </w:rPr>
      </w:pPr>
      <w:r w:rsidRPr="00C12F70">
        <w:rPr>
          <w:rFonts w:eastAsia="Times New Roman" w:cs="Times New Roman"/>
          <w:b/>
          <w:szCs w:val="24"/>
          <w:lang w:eastAsia="ru-RU"/>
        </w:rPr>
        <w:br w:type="page"/>
      </w:r>
    </w:p>
    <w:p w:rsidR="00C12F70" w:rsidRPr="00C12F70" w:rsidRDefault="00C12F70" w:rsidP="00C12F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contextualSpacing/>
        <w:jc w:val="center"/>
        <w:rPr>
          <w:rFonts w:eastAsia="Calibri" w:cs="Times New Roman"/>
          <w:sz w:val="32"/>
          <w:szCs w:val="24"/>
        </w:rPr>
      </w:pPr>
      <w:r w:rsidRPr="00C12F70">
        <w:rPr>
          <w:rFonts w:eastAsia="Calibri" w:cs="Times New Roman"/>
          <w:sz w:val="32"/>
          <w:szCs w:val="24"/>
        </w:rPr>
        <w:lastRenderedPageBreak/>
        <w:t>1. Общая характеристика рабочей программы учебной дисциплины ОД.02 Литература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Times New Roman" w:cs="Times New Roman"/>
          <w:sz w:val="32"/>
          <w:szCs w:val="24"/>
          <w:lang w:eastAsia="ru-RU"/>
        </w:rPr>
      </w:pPr>
      <w:r w:rsidRPr="00C12F70">
        <w:rPr>
          <w:rFonts w:eastAsia="Times New Roman" w:cs="Times New Roman"/>
          <w:sz w:val="32"/>
          <w:szCs w:val="24"/>
          <w:lang w:eastAsia="ru-RU"/>
        </w:rPr>
        <w:t>1.1. Область применения  рабочей программы</w:t>
      </w:r>
    </w:p>
    <w:p w:rsidR="00C12F70" w:rsidRPr="00C12F70" w:rsidRDefault="00C12F70" w:rsidP="00C12F70">
      <w:pPr>
        <w:spacing w:after="0" w:line="360" w:lineRule="auto"/>
        <w:ind w:firstLine="851"/>
        <w:contextualSpacing/>
        <w:jc w:val="both"/>
        <w:rPr>
          <w:rFonts w:eastAsia="Times New Roman" w:cs="Times New Roman"/>
          <w:bCs/>
          <w:sz w:val="28"/>
          <w:szCs w:val="36"/>
          <w:lang w:eastAsia="ru-RU"/>
        </w:rPr>
      </w:pPr>
      <w:r w:rsidRPr="00C12F70">
        <w:rPr>
          <w:rFonts w:eastAsia="Times New Roman" w:cs="Times New Roman"/>
          <w:sz w:val="32"/>
          <w:szCs w:val="32"/>
          <w:lang w:eastAsia="ru-RU"/>
        </w:rPr>
        <w:t>Рабочая программа учебной дисциплины</w:t>
      </w:r>
      <w:r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Pr="00C12F70">
        <w:rPr>
          <w:rFonts w:eastAsia="Times New Roman" w:cs="Times New Roman"/>
          <w:sz w:val="28"/>
          <w:szCs w:val="28"/>
          <w:lang w:eastAsia="ru-RU"/>
        </w:rPr>
        <w:t>«Литература»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C12F70">
        <w:rPr>
          <w:rFonts w:eastAsia="Times New Roman" w:cs="Times New Roman"/>
          <w:sz w:val="28"/>
          <w:szCs w:val="28"/>
          <w:lang w:eastAsia="ru-RU"/>
        </w:rPr>
        <w:t xml:space="preserve">является частью основной образовательной программы в соответствии с ФГОС </w:t>
      </w:r>
      <w:r w:rsidRPr="00C12F70">
        <w:rPr>
          <w:rFonts w:eastAsia="Calibri" w:cs="Times New Roman"/>
          <w:sz w:val="28"/>
          <w:szCs w:val="28"/>
          <w:lang w:eastAsia="ru-RU"/>
        </w:rPr>
        <w:t xml:space="preserve">для специальности СПО </w:t>
      </w:r>
      <w:r w:rsidR="00DA6CB9" w:rsidRPr="00DA6CB9">
        <w:rPr>
          <w:rFonts w:eastAsia="Calibri" w:cs="Times New Roman"/>
          <w:sz w:val="28"/>
          <w:szCs w:val="28"/>
          <w:lang w:eastAsia="ru-RU"/>
        </w:rPr>
        <w:t>21.02.19 Землеустройство</w:t>
      </w:r>
      <w:r w:rsidR="00DA6CB9">
        <w:rPr>
          <w:rFonts w:eastAsia="Calibri" w:cs="Times New Roman"/>
          <w:sz w:val="28"/>
          <w:szCs w:val="28"/>
          <w:lang w:eastAsia="ru-RU"/>
        </w:rPr>
        <w:t>.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eastAsia="Times New Roman" w:cs="Times New Roman"/>
          <w:sz w:val="32"/>
          <w:szCs w:val="28"/>
          <w:lang w:eastAsia="ru-RU"/>
        </w:rPr>
      </w:pPr>
      <w:r w:rsidRPr="00C12F70">
        <w:rPr>
          <w:rFonts w:eastAsia="Times New Roman" w:cs="Times New Roman"/>
          <w:sz w:val="32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C12F70" w:rsidRPr="00C12F70" w:rsidRDefault="00C12F70" w:rsidP="00C12F70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ОД. 02 «Литература» является составной частью обязательной предметной области «Филология» ФГОС среднего общего образования.</w:t>
      </w:r>
    </w:p>
    <w:p w:rsidR="00C12F70" w:rsidRPr="00C12F70" w:rsidRDefault="00C12F70" w:rsidP="00C12F70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образовательных организациях дисциплина «Литература»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C12F70" w:rsidRPr="00C12F70" w:rsidRDefault="00C12F70" w:rsidP="00C12F70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eastAsia="Calibri" w:cs="Times New Roman"/>
          <w:sz w:val="28"/>
          <w:szCs w:val="28"/>
        </w:rPr>
      </w:pPr>
      <w:proofErr w:type="gramStart"/>
      <w:r w:rsidRPr="00C12F70">
        <w:rPr>
          <w:rFonts w:eastAsia="Calibri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«Литература»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C12F70" w:rsidRPr="00C12F70" w:rsidRDefault="00C12F70" w:rsidP="00C12F70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  <w:sectPr w:rsidR="00C12F70" w:rsidRPr="00C12F70" w:rsidSect="00DA6CB9">
          <w:footerReference w:type="default" r:id="rId9"/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32"/>
          <w:szCs w:val="24"/>
          <w:lang w:eastAsia="ru-RU"/>
        </w:rPr>
      </w:pPr>
      <w:r w:rsidRPr="00C12F70">
        <w:rPr>
          <w:rFonts w:eastAsia="Times New Roman" w:cs="Times New Roman"/>
          <w:sz w:val="32"/>
          <w:szCs w:val="24"/>
          <w:lang w:eastAsia="ru-RU"/>
        </w:rPr>
        <w:lastRenderedPageBreak/>
        <w:t>1.3. Цели и задачи учебной дисциплины – требования к результатам освоения учебной дисциплины:</w:t>
      </w:r>
    </w:p>
    <w:p w:rsidR="00C12F70" w:rsidRPr="00C12F70" w:rsidRDefault="00C12F70" w:rsidP="00C12F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Освоение содержания учебной дисциплины «Литература» обеспечивает достижение студентами следующих </w:t>
      </w:r>
      <w:r w:rsidRPr="00C12F70">
        <w:rPr>
          <w:rFonts w:eastAsia="Times New Roman" w:cs="Times New Roman"/>
          <w:bCs/>
          <w:iCs/>
          <w:sz w:val="28"/>
          <w:szCs w:val="28"/>
          <w:lang w:eastAsia="ru-RU"/>
        </w:rPr>
        <w:t>результатов:</w:t>
      </w:r>
    </w:p>
    <w:tbl>
      <w:tblPr>
        <w:tblStyle w:val="210"/>
        <w:tblW w:w="0" w:type="auto"/>
        <w:tblLook w:val="04A0" w:firstRow="1" w:lastRow="0" w:firstColumn="1" w:lastColumn="0" w:noHBand="0" w:noVBand="1"/>
      </w:tblPr>
      <w:tblGrid>
        <w:gridCol w:w="4923"/>
        <w:gridCol w:w="4951"/>
        <w:gridCol w:w="4912"/>
      </w:tblGrid>
      <w:tr w:rsidR="00C12F70" w:rsidRPr="00C12F70" w:rsidTr="00C12F70">
        <w:tc>
          <w:tcPr>
            <w:tcW w:w="4923" w:type="dxa"/>
            <w:vMerge w:val="restart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3" w:type="dxa"/>
            <w:gridSpan w:val="2"/>
          </w:tcPr>
          <w:p w:rsidR="00C12F70" w:rsidRPr="00C12F70" w:rsidRDefault="00C12F70" w:rsidP="00C12F70">
            <w:pPr>
              <w:suppressAutoHyphens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Планируемые результаты освоения дисциплины</w:t>
            </w:r>
          </w:p>
        </w:tc>
      </w:tr>
      <w:tr w:rsidR="00C12F70" w:rsidRPr="00C12F70" w:rsidTr="00C12F70">
        <w:tc>
          <w:tcPr>
            <w:tcW w:w="4923" w:type="dxa"/>
            <w:vMerge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Общие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Дисциплинарные (предметные)</w:t>
            </w:r>
            <w:r w:rsidRPr="00C12F70">
              <w:rPr>
                <w:rFonts w:ascii="Times New Roman" w:eastAsia="Times New Roman" w:hAnsi="Times New Roman" w:cs="Times New Roman"/>
                <w:szCs w:val="24"/>
                <w:vertAlign w:val="superscript"/>
              </w:rPr>
              <w:footnoteReference w:id="1"/>
            </w:r>
          </w:p>
        </w:tc>
      </w:tr>
      <w:tr w:rsidR="00C12F70" w:rsidRPr="00C12F70" w:rsidTr="00C12F70"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hAnsi="Times New Roman" w:cs="Times New Roman"/>
                <w:szCs w:val="24"/>
              </w:rPr>
            </w:pPr>
            <w:r w:rsidRPr="00C12F70">
              <w:rPr>
                <w:rFonts w:ascii="Times New Roman" w:hAnsi="Times New Roman" w:cs="Times New Roman"/>
                <w:szCs w:val="24"/>
              </w:rPr>
              <w:t>ОК 01. Выбирать способы решения задач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hAnsi="Times New Roman" w:cs="Times New Roman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 части трудового воспитания: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учебными познавательными действиями: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базовые логические действия: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базовые исследовательские действия: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навыками учебно-исследовательской и проектной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деятельности, навыками разрешения проблем;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способность их использования в познавательной и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социальной практике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сформированность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ценностного отношения к литературе как неотъемлемой части культуры;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осознавать взаимосвязь между языковым, литературным, интеллектуальным, духовно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>нравственным развитием личности;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музыка и другие);</w:t>
            </w:r>
          </w:p>
        </w:tc>
      </w:tr>
      <w:tr w:rsidR="00C12F70" w:rsidRPr="00C12F70" w:rsidTr="00C12F70"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 области ценности научного познания: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сформированность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учебными познавательными действиями: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работа с информацией: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навыками распознавания и защиты информации,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информационной безопасности личности;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умениями анализа и интерпретации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художественных произведений в единстве формы и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содержания (с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учетом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современными читательскими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практиками, культурой восприятия и понимания литературных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текстов,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умениями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самостоятельного истолкования прочитанного в устной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и письменной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форме,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</w:t>
            </w:r>
            <w:r w:rsidRPr="00C12F70">
              <w:rPr>
                <w:rFonts w:ascii="Times New Roman" w:hAnsi="Times New Roman" w:cs="Times New Roman"/>
              </w:rPr>
              <w:t xml:space="preserve">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>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- уметь работать с разными информационными источниками, в том числе в </w:t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медиапространстве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>, использовать ресурсы традиционных библиотек и электронных библиотечных систем;</w:t>
            </w:r>
          </w:p>
        </w:tc>
      </w:tr>
      <w:tr w:rsidR="00C12F70" w:rsidRPr="00C12F70" w:rsidTr="00C12F70">
        <w:trPr>
          <w:trHeight w:val="710"/>
        </w:trPr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жизненных ситуациях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В области духовно-нравственного воспитания: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- </w:t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сформированность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нравственного сознания, этического поведения;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способность оценивать ситуацию и принимать осознанные решения, ориентируясь на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морально-нравственные нормы и ценности;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регулятивными действиями: самоорганизация: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давать оценку новым ситуациям;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 самоконтроль: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эмоциональный интеллект, предполагающий </w:t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сформированность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>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эмпатии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, включающей способность понимать эмоциональное состояние других,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учитывать его при осуществлении коммуникации, способность к сочувствию и сопереживанию;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социальных навыков, включающих способность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выстраивать отношения с другими людьми, 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заботиться, проявлять интерес и разрешать конфликты;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мировой культуры;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осознавать художественную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12F70" w:rsidRPr="00C12F70" w:rsidTr="00C12F70">
        <w:trPr>
          <w:trHeight w:val="710"/>
        </w:trPr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коммуникативными действиями: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совместная деятельность: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понимать и использовать преимущества командной и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индивидуальной работы;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признавать свое право и право других людей на ошибки;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осознавать взаимосвязь между языковым, литературным, интеллектуальным, духовно-нравственным развитием личности;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C12F70" w:rsidRPr="00C12F70" w:rsidTr="00C12F70">
        <w:trPr>
          <w:trHeight w:val="710"/>
        </w:trPr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 области эстетического воспитания: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общение: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осуществлять коммуникации во всех сферах жизни;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развернуто и логично излагать свою точку зрения с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использованием языковых средств;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</w:t>
            </w:r>
            <w:r w:rsidRPr="00C12F70">
              <w:rPr>
                <w:rFonts w:ascii="Times New Roman" w:hAnsi="Times New Roman" w:cs="Times New Roman"/>
              </w:rPr>
              <w:t xml:space="preserve">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>русского языка в художественной литературе и уметь применять их в речевой практике;</w:t>
            </w:r>
          </w:p>
        </w:tc>
      </w:tr>
      <w:tr w:rsidR="00C12F70" w:rsidRPr="00C12F70" w:rsidTr="00C12F70">
        <w:trPr>
          <w:trHeight w:val="710"/>
        </w:trPr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ОК Об. Проявлять гражданско-патриотическую позицию, демонстрировать осознанное поведение на основе традиционных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общечеловеческих ценностей, в том числе с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целенаправленное развитие внутренней позиции личности на основе духовно-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нравственных ценностей народов Российской Федерации, исторических и национально</w:t>
            </w:r>
            <w:r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 части гражданского воспитания: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сформированность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</w:t>
            </w:r>
            <w:r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Родину, свой язык и культуру, прошлое и настоящее многонационального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народа России;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освоенные обучающимися </w:t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межпредметные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овладение навыками учебно-исследовательской,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проектной и социальной деятельности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традиционным ценностям и сокровищам мировой культуры;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</w:tc>
      </w:tr>
      <w:tr w:rsidR="00C12F70" w:rsidRPr="00C12F70" w:rsidTr="00C12F70">
        <w:trPr>
          <w:trHeight w:val="710"/>
        </w:trPr>
        <w:tc>
          <w:tcPr>
            <w:tcW w:w="4923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51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наличие мотивации к обучению и личностному развитию;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В области ценности научного познания: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</w:r>
            <w:proofErr w:type="spellStart"/>
            <w:r w:rsidRPr="00C12F70">
              <w:rPr>
                <w:rFonts w:ascii="Times New Roman" w:eastAsia="Times New Roman" w:hAnsi="Times New Roman" w:cs="Times New Roman"/>
                <w:szCs w:val="24"/>
              </w:rPr>
              <w:t>сформированность</w:t>
            </w:r>
            <w:proofErr w:type="spellEnd"/>
            <w:r w:rsidRPr="00C12F70">
              <w:rPr>
                <w:rFonts w:ascii="Times New Roman" w:eastAsia="Times New Roman" w:hAnsi="Times New Roman" w:cs="Times New Roman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 xml:space="preserve">совершенствование языковой и читательской культуры как средства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взаимодействия между людьми и познания мира;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Овладение универсальными учебными познавательными действиями: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базовые исследовательские действия: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t>-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12" w:type="dxa"/>
          </w:tcPr>
          <w:p w:rsidR="00C12F70" w:rsidRPr="00C12F70" w:rsidRDefault="00C12F70" w:rsidP="00C12F70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</w:t>
            </w:r>
            <w:r w:rsidRPr="00C12F70">
              <w:rPr>
                <w:rFonts w:ascii="Times New Roman" w:eastAsia="Times New Roman" w:hAnsi="Times New Roman" w:cs="Times New Roman"/>
                <w:szCs w:val="24"/>
              </w:rPr>
              <w:lastRenderedPageBreak/>
              <w:t>высказывания с учетом норм русского литературного языка</w:t>
            </w:r>
          </w:p>
        </w:tc>
      </w:tr>
    </w:tbl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eastAsia="Calibri" w:cs="Times New Roman"/>
          <w:sz w:val="32"/>
          <w:szCs w:val="28"/>
        </w:rPr>
      </w:pPr>
    </w:p>
    <w:p w:rsidR="00C12F70" w:rsidRPr="00C12F70" w:rsidRDefault="00C12F70" w:rsidP="00C12F70">
      <w:pPr>
        <w:rPr>
          <w:rFonts w:eastAsia="Times New Roman" w:cs="Times New Roman"/>
          <w:b/>
          <w:bCs/>
          <w:caps/>
          <w:kern w:val="36"/>
          <w:szCs w:val="24"/>
          <w:lang w:eastAsia="ru-RU"/>
        </w:rPr>
        <w:sectPr w:rsidR="00C12F70" w:rsidRPr="00C12F70" w:rsidSect="00DA6CB9">
          <w:pgSz w:w="16838" w:h="11906" w:orient="landscape"/>
          <w:pgMar w:top="1701" w:right="1134" w:bottom="850" w:left="1134" w:header="720" w:footer="720" w:gutter="0"/>
          <w:cols w:space="720"/>
          <w:titlePg/>
          <w:docGrid w:linePitch="360"/>
        </w:sectPr>
      </w:pPr>
      <w:r w:rsidRPr="00C12F70">
        <w:rPr>
          <w:rFonts w:eastAsia="Times New Roman" w:cs="Times New Roman"/>
          <w:b/>
          <w:bCs/>
          <w:caps/>
          <w:kern w:val="36"/>
          <w:szCs w:val="24"/>
          <w:lang w:eastAsia="ru-RU"/>
        </w:rPr>
        <w:br w:type="page"/>
      </w:r>
    </w:p>
    <w:p w:rsidR="00927BF2" w:rsidRPr="000C2145" w:rsidRDefault="00927BF2" w:rsidP="00927BF2">
      <w:pPr>
        <w:spacing w:after="0" w:line="360" w:lineRule="auto"/>
        <w:ind w:right="81"/>
        <w:jc w:val="center"/>
        <w:outlineLvl w:val="0"/>
        <w:rPr>
          <w:rFonts w:cs="Times New Roman"/>
          <w:sz w:val="32"/>
          <w:szCs w:val="28"/>
        </w:rPr>
      </w:pPr>
      <w:r>
        <w:rPr>
          <w:rFonts w:eastAsia="Times New Roman" w:cs="Times New Roman"/>
          <w:bCs/>
          <w:kern w:val="36"/>
          <w:sz w:val="32"/>
          <w:szCs w:val="28"/>
        </w:rPr>
        <w:lastRenderedPageBreak/>
        <w:t>2</w:t>
      </w:r>
      <w:r w:rsidRPr="000C2145">
        <w:rPr>
          <w:rFonts w:eastAsia="Times New Roman" w:cs="Times New Roman"/>
          <w:bCs/>
          <w:kern w:val="36"/>
          <w:sz w:val="32"/>
          <w:szCs w:val="28"/>
        </w:rPr>
        <w:t xml:space="preserve"> Структура и примерное содержание учебной дисциплины</w:t>
      </w:r>
    </w:p>
    <w:p w:rsidR="00927BF2" w:rsidRPr="000C2145" w:rsidRDefault="00927BF2" w:rsidP="00927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cs="Times New Roman"/>
          <w:sz w:val="32"/>
          <w:szCs w:val="28"/>
        </w:rPr>
      </w:pPr>
      <w:r>
        <w:rPr>
          <w:rFonts w:cs="Times New Roman"/>
          <w:sz w:val="32"/>
          <w:szCs w:val="28"/>
        </w:rPr>
        <w:t>2</w:t>
      </w:r>
      <w:r w:rsidRPr="000C2145">
        <w:rPr>
          <w:rFonts w:cs="Times New Roman"/>
          <w:sz w:val="32"/>
          <w:szCs w:val="28"/>
        </w:rPr>
        <w:t>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927BF2" w:rsidRPr="00292DF9" w:rsidTr="00E0542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927BF2" w:rsidRPr="00292DF9" w:rsidRDefault="00927BF2" w:rsidP="00E0542F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cs="Times New Roman"/>
                <w:szCs w:val="24"/>
              </w:rPr>
              <w:tab/>
            </w:r>
            <w:r w:rsidRPr="00292DF9">
              <w:rPr>
                <w:rFonts w:eastAsia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27BF2" w:rsidRPr="00292DF9" w:rsidRDefault="00927BF2" w:rsidP="00E0542F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 w:rsidRPr="00292DF9">
              <w:rPr>
                <w:rFonts w:eastAsia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927BF2" w:rsidRPr="00292DF9" w:rsidTr="00E0542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927BF2" w:rsidRPr="00292DF9" w:rsidRDefault="00927BF2" w:rsidP="00E0542F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</w:rPr>
            </w:pPr>
            <w:r w:rsidRPr="00292DF9">
              <w:rPr>
                <w:rFonts w:eastAsia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27BF2" w:rsidRPr="00292DF9" w:rsidRDefault="00927BF2" w:rsidP="00E0542F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Cs/>
                <w:sz w:val="28"/>
                <w:szCs w:val="28"/>
              </w:rPr>
              <w:t>104</w:t>
            </w:r>
          </w:p>
        </w:tc>
      </w:tr>
      <w:tr w:rsidR="00927BF2" w:rsidRPr="00292DF9" w:rsidTr="00E0542F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927BF2" w:rsidRPr="00292DF9" w:rsidRDefault="00927BF2" w:rsidP="00E0542F">
            <w:pPr>
              <w:suppressAutoHyphens/>
              <w:spacing w:after="0" w:line="36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292DF9">
              <w:rPr>
                <w:rFonts w:eastAsia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27BF2" w:rsidRPr="00292DF9" w:rsidRDefault="00927BF2" w:rsidP="00E0542F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 w:rsidRPr="00292DF9">
              <w:rPr>
                <w:rFonts w:eastAsia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927BF2" w:rsidRPr="00292DF9" w:rsidTr="00E0542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927BF2" w:rsidRPr="00292DF9" w:rsidRDefault="00927BF2" w:rsidP="00E0542F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</w:rPr>
            </w:pPr>
            <w:r w:rsidRPr="00292DF9">
              <w:rPr>
                <w:rFonts w:eastAsia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27BF2" w:rsidRPr="00292DF9" w:rsidRDefault="00927BF2" w:rsidP="00E0542F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Cs/>
                <w:sz w:val="28"/>
                <w:szCs w:val="28"/>
              </w:rPr>
              <w:t>108</w:t>
            </w:r>
          </w:p>
        </w:tc>
      </w:tr>
      <w:tr w:rsidR="00927BF2" w:rsidRPr="00292DF9" w:rsidTr="00E0542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927BF2" w:rsidRPr="00292DF9" w:rsidRDefault="00927BF2" w:rsidP="00E0542F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 w:rsidRPr="00292DF9">
              <w:rPr>
                <w:rFonts w:eastAsia="Times New Roman" w:cs="Times New Roman"/>
                <w:sz w:val="28"/>
                <w:szCs w:val="28"/>
              </w:rPr>
              <w:t>в том числе:</w:t>
            </w:r>
          </w:p>
        </w:tc>
      </w:tr>
      <w:tr w:rsidR="00927BF2" w:rsidRPr="00292DF9" w:rsidTr="00E0542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927BF2" w:rsidRPr="00292DF9" w:rsidRDefault="00927BF2" w:rsidP="00E0542F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</w:rPr>
            </w:pPr>
            <w:r w:rsidRPr="00292DF9">
              <w:rPr>
                <w:rFonts w:eastAsia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27BF2" w:rsidRPr="00292DF9" w:rsidRDefault="00927BF2" w:rsidP="00E0542F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Cs/>
                <w:sz w:val="28"/>
                <w:szCs w:val="28"/>
              </w:rPr>
              <w:t>80</w:t>
            </w:r>
          </w:p>
        </w:tc>
      </w:tr>
      <w:tr w:rsidR="00927BF2" w:rsidRPr="00292DF9" w:rsidTr="00E0542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927BF2" w:rsidRPr="00292DF9" w:rsidRDefault="00927BF2" w:rsidP="00E0542F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</w:rPr>
            </w:pPr>
            <w:r w:rsidRPr="00292DF9">
              <w:rPr>
                <w:rFonts w:eastAsia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27BF2" w:rsidRPr="00292DF9" w:rsidRDefault="00927BF2" w:rsidP="00E0542F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 w:rsidRPr="00292DF9">
              <w:rPr>
                <w:rFonts w:eastAsia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927BF2" w:rsidRPr="00292DF9" w:rsidTr="00E0542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927BF2" w:rsidRPr="00292DF9" w:rsidRDefault="00927BF2" w:rsidP="00E0542F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</w:rPr>
            </w:pPr>
            <w:r w:rsidRPr="00292DF9">
              <w:rPr>
                <w:rFonts w:eastAsia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27BF2" w:rsidRPr="00292DF9" w:rsidRDefault="00927BF2" w:rsidP="00E0542F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 w:rsidRPr="00292DF9">
              <w:rPr>
                <w:rFonts w:eastAsia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927BF2" w:rsidRPr="00292DF9" w:rsidTr="00E0542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927BF2" w:rsidRPr="00F64BE1" w:rsidRDefault="00927BF2" w:rsidP="00E0542F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</w:rPr>
            </w:pPr>
            <w:r w:rsidRPr="00F64BE1">
              <w:rPr>
                <w:rFonts w:eastAsia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27BF2" w:rsidRPr="00F64BE1" w:rsidRDefault="00927BF2" w:rsidP="00E0542F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927BF2" w:rsidRPr="00292DF9" w:rsidTr="00E0542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927BF2" w:rsidRPr="00292DF9" w:rsidRDefault="00927BF2" w:rsidP="00E0542F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</w:rPr>
            </w:pPr>
            <w:r w:rsidRPr="00C9724E">
              <w:rPr>
                <w:rFonts w:eastAsia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927BF2" w:rsidRPr="00292DF9" w:rsidRDefault="00B5533B" w:rsidP="00E0542F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>
              <w:rPr>
                <w:rFonts w:eastAsia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927BF2" w:rsidRPr="00292DF9" w:rsidTr="00E0542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927BF2" w:rsidRPr="00292DF9" w:rsidRDefault="00927BF2" w:rsidP="00E0542F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</w:rPr>
            </w:pPr>
            <w:r w:rsidRPr="00292DF9">
              <w:rPr>
                <w:rFonts w:eastAsia="Times New Roman" w:cs="Times New Roman"/>
                <w:iCs/>
                <w:sz w:val="28"/>
                <w:szCs w:val="28"/>
              </w:rPr>
              <w:t>Промежуточная</w:t>
            </w:r>
            <w:r>
              <w:rPr>
                <w:rFonts w:eastAsia="Times New Roman" w:cs="Times New Roman"/>
                <w:iCs/>
                <w:sz w:val="28"/>
                <w:szCs w:val="28"/>
              </w:rPr>
              <w:t xml:space="preserve"> аттестация проводится в форме дифференцированного зачета</w:t>
            </w:r>
          </w:p>
        </w:tc>
      </w:tr>
    </w:tbl>
    <w:p w:rsidR="00C12F70" w:rsidRPr="00C12F70" w:rsidRDefault="00C12F70" w:rsidP="00C12F70">
      <w:pPr>
        <w:jc w:val="both"/>
        <w:rPr>
          <w:rFonts w:eastAsia="Times New Roman" w:cs="Times New Roman"/>
          <w:bCs/>
          <w:caps/>
          <w:kern w:val="36"/>
          <w:szCs w:val="24"/>
          <w:lang w:eastAsia="ru-RU"/>
        </w:rPr>
      </w:pPr>
    </w:p>
    <w:p w:rsidR="00C12F70" w:rsidRPr="00C12F70" w:rsidRDefault="00C12F70" w:rsidP="00C12F70">
      <w:pPr>
        <w:rPr>
          <w:rFonts w:eastAsia="Times New Roman" w:cs="Times New Roman"/>
          <w:b/>
          <w:bCs/>
          <w:caps/>
          <w:kern w:val="36"/>
          <w:szCs w:val="24"/>
          <w:lang w:eastAsia="ru-RU"/>
        </w:rPr>
      </w:pPr>
      <w:r w:rsidRPr="00C12F70">
        <w:rPr>
          <w:rFonts w:eastAsia="Times New Roman" w:cs="Times New Roman"/>
          <w:b/>
          <w:bCs/>
          <w:caps/>
          <w:kern w:val="36"/>
          <w:szCs w:val="24"/>
          <w:lang w:eastAsia="ru-RU"/>
        </w:rPr>
        <w:br w:type="page"/>
      </w:r>
    </w:p>
    <w:p w:rsidR="00C12F70" w:rsidRPr="00C12F70" w:rsidRDefault="00C12F70" w:rsidP="00C12F70">
      <w:pPr>
        <w:rPr>
          <w:rFonts w:eastAsia="Times New Roman" w:cs="Times New Roman"/>
          <w:b/>
          <w:szCs w:val="24"/>
          <w:lang w:eastAsia="ru-RU"/>
        </w:rPr>
        <w:sectPr w:rsidR="00C12F70" w:rsidRPr="00C12F70" w:rsidSect="00DA6CB9">
          <w:pgSz w:w="11906" w:h="16838"/>
          <w:pgMar w:top="1134" w:right="850" w:bottom="1134" w:left="1701" w:header="720" w:footer="720" w:gutter="0"/>
          <w:cols w:space="720"/>
          <w:titlePg/>
          <w:docGrid w:linePitch="360"/>
        </w:sect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  <w:r w:rsidRPr="00C12F70">
        <w:rPr>
          <w:rFonts w:eastAsia="Times New Roman" w:cs="Times New Roman"/>
          <w:bCs/>
          <w:kern w:val="36"/>
          <w:sz w:val="32"/>
          <w:szCs w:val="28"/>
          <w:lang w:eastAsia="ru-RU"/>
        </w:rPr>
        <w:lastRenderedPageBreak/>
        <w:t>2.2 План и содержание учебной дисциплины</w:t>
      </w:r>
      <w:r w:rsidRPr="00C12F70">
        <w:rPr>
          <w:rFonts w:eastAsia="Times New Roman" w:cs="Times New Roman"/>
          <w:bCs/>
          <w:caps/>
          <w:kern w:val="36"/>
          <w:sz w:val="32"/>
          <w:szCs w:val="28"/>
          <w:lang w:eastAsia="ru-RU"/>
        </w:rPr>
        <w:t xml:space="preserve"> «</w:t>
      </w:r>
      <w:r w:rsidRPr="00C12F70">
        <w:rPr>
          <w:rFonts w:eastAsia="Times New Roman" w:cs="Times New Roman"/>
          <w:bCs/>
          <w:kern w:val="36"/>
          <w:sz w:val="32"/>
          <w:szCs w:val="28"/>
          <w:lang w:eastAsia="ru-RU"/>
        </w:rPr>
        <w:t>Литература</w:t>
      </w:r>
      <w:r w:rsidRPr="00C12F70">
        <w:rPr>
          <w:rFonts w:eastAsia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aa"/>
        <w:tblW w:w="15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8"/>
        <w:gridCol w:w="465"/>
        <w:gridCol w:w="21"/>
        <w:gridCol w:w="16"/>
        <w:gridCol w:w="68"/>
        <w:gridCol w:w="33"/>
        <w:gridCol w:w="17"/>
        <w:gridCol w:w="8737"/>
        <w:gridCol w:w="6"/>
        <w:gridCol w:w="845"/>
        <w:gridCol w:w="2129"/>
      </w:tblGrid>
      <w:tr w:rsidR="00927BF2" w:rsidTr="00E0542F">
        <w:trPr>
          <w:trHeight w:val="45"/>
        </w:trPr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Наименование разделов и тем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rFonts w:eastAsia="Calibri" w:cs="Times New Roman"/>
                <w:bCs/>
                <w:szCs w:val="24"/>
              </w:rPr>
              <w:t>обучающихся</w:t>
            </w:r>
            <w:proofErr w:type="gramEnd"/>
            <w:r>
              <w:rPr>
                <w:rFonts w:eastAsia="Calibri" w:cs="Times New Roman"/>
                <w:bCs/>
                <w:szCs w:val="24"/>
              </w:rPr>
              <w:t>, курсовая работа (проект)</w:t>
            </w:r>
            <w:r>
              <w:rPr>
                <w:rFonts w:eastAsia="Calibri" w:cs="Times New Roman"/>
                <w:bCs/>
                <w:i/>
                <w:szCs w:val="24"/>
              </w:rPr>
              <w:t xml:space="preserve"> (если предусмотрены)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Объем часов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E036E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E036ED">
              <w:rPr>
                <w:rFonts w:eastAsia="Times New Roman" w:cs="Times New Roman"/>
                <w:bCs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927BF2" w:rsidTr="00E0542F">
        <w:trPr>
          <w:trHeight w:val="45"/>
        </w:trPr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1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</w:t>
            </w:r>
          </w:p>
        </w:tc>
      </w:tr>
      <w:tr w:rsidR="00927BF2" w:rsidTr="00E0542F">
        <w:trPr>
          <w:trHeight w:val="45"/>
        </w:trPr>
        <w:tc>
          <w:tcPr>
            <w:tcW w:w="1215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0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Раздел 1.</w:t>
            </w:r>
            <w:r>
              <w:rPr>
                <w:rFonts w:cs="Times New Roman"/>
                <w:bCs/>
                <w:szCs w:val="24"/>
              </w:rPr>
              <w:t xml:space="preserve"> Русская литература второй половины </w:t>
            </w:r>
            <w:proofErr w:type="gramStart"/>
            <w:r>
              <w:rPr>
                <w:rFonts w:cs="Times New Roman"/>
                <w:bCs/>
                <w:szCs w:val="24"/>
                <w:lang w:val="en-US"/>
              </w:rPr>
              <w:t>XIX</w:t>
            </w:r>
            <w:proofErr w:type="gramEnd"/>
            <w:r>
              <w:rPr>
                <w:rFonts w:cs="Times New Roman"/>
                <w:bCs/>
                <w:szCs w:val="24"/>
              </w:rPr>
              <w:t>века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BF2" w:rsidRDefault="00927BF2" w:rsidP="00E0542F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Тема 1.1. Общая характеристика русской литературы второй половины 19 века.</w:t>
            </w: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BF2" w:rsidRDefault="00927BF2" w:rsidP="00927BF2">
            <w:pPr>
              <w:pStyle w:val="a6"/>
              <w:numPr>
                <w:ilvl w:val="0"/>
                <w:numId w:val="37"/>
              </w:num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1" w:firstLine="0"/>
              <w:rPr>
                <w:rFonts w:cs="Times New Roman"/>
                <w:bCs/>
                <w:szCs w:val="24"/>
              </w:rPr>
            </w:pP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Эпоха второй половины 19 века в России: общественная и культурная жизнь.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Литературный процесс второй половины 19 века. Общая характеристика критического реализма.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F64BE1">
              <w:rPr>
                <w:rFonts w:eastAsia="Calibri" w:cs="Times New Roman"/>
                <w:bCs/>
                <w:szCs w:val="24"/>
              </w:rPr>
              <w:t>ОК 05, ОК 06</w:t>
            </w: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cs="Times New Roman"/>
                <w:szCs w:val="24"/>
              </w:rPr>
              <w:t>обучающихся</w:t>
            </w:r>
            <w:proofErr w:type="gramEnd"/>
            <w:r>
              <w:rPr>
                <w:rFonts w:cs="Times New Roman"/>
                <w:szCs w:val="24"/>
              </w:rPr>
              <w:t>: составление хронологической таблицы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Тема 1.2.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А.Н. Островский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7BF2" w:rsidRPr="001B1833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6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2.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jc w:val="both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 xml:space="preserve">А.Н. Островский. «Колумб Замоскворечья». Очерк жизни и творчества. </w:t>
            </w:r>
            <w:r w:rsidRPr="0041417D">
              <w:rPr>
                <w:rFonts w:cs="Times New Roman"/>
                <w:szCs w:val="24"/>
              </w:rPr>
              <w:t>Социально-культурная новизна драматургии А.Н. Островского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7BF2" w:rsidRDefault="00927BF2" w:rsidP="00E0542F">
            <w:pPr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3.</w:t>
            </w:r>
          </w:p>
        </w:tc>
        <w:tc>
          <w:tcPr>
            <w:tcW w:w="879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Pr="0041417D" w:rsidRDefault="00927BF2" w:rsidP="00E0542F">
            <w:pPr>
              <w:jc w:val="both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>«Гроза». Самобытность замысла, оригинальность основного характера, сила трагической развязки в судьбе героев драмы.</w:t>
            </w:r>
            <w:r w:rsidRPr="0041417D">
              <w:rPr>
                <w:rFonts w:cs="Times New Roman"/>
                <w:bCs/>
                <w:szCs w:val="24"/>
              </w:rPr>
              <w:t xml:space="preserve"> В «темном царстве». Образы Кабановой и </w:t>
            </w:r>
            <w:proofErr w:type="gramStart"/>
            <w:r w:rsidRPr="0041417D">
              <w:rPr>
                <w:rFonts w:cs="Times New Roman"/>
                <w:bCs/>
                <w:szCs w:val="24"/>
              </w:rPr>
              <w:t>Дикого</w:t>
            </w:r>
            <w:proofErr w:type="gramEnd"/>
            <w:r w:rsidRPr="0041417D">
              <w:rPr>
                <w:rFonts w:cs="Times New Roman"/>
                <w:bCs/>
                <w:szCs w:val="24"/>
              </w:rPr>
              <w:t>.</w:t>
            </w:r>
            <w:r w:rsidRPr="0041417D">
              <w:rPr>
                <w:rFonts w:cs="Times New Roman"/>
                <w:szCs w:val="24"/>
              </w:rPr>
              <w:t xml:space="preserve"> Образ Катерины — воплощение лучших качеств женской натуры. Конфликт романтической личности с укладом жизни, лишенной народных нравственных основ. Мотивы искушений, мотив своеволия и свободы в драме.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4 </w:t>
            </w:r>
          </w:p>
        </w:tc>
        <w:tc>
          <w:tcPr>
            <w:tcW w:w="879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Тест по пьесе А.Н. Островского «Гроза».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</w:p>
        </w:tc>
      </w:tr>
      <w:tr w:rsidR="00927BF2" w:rsidTr="00E0542F">
        <w:trPr>
          <w:trHeight w:val="240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cs="Times New Roman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  <w:lang w:val="en-US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Тема 1.3. </w:t>
            </w:r>
            <w:r w:rsidRPr="002B3E12">
              <w:rPr>
                <w:rFonts w:eastAsia="Calibri" w:cs="Times New Roman"/>
                <w:szCs w:val="24"/>
              </w:rPr>
              <w:t>А.И. Гончаров роман «Обломов».</w:t>
            </w: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</w:t>
            </w:r>
          </w:p>
        </w:tc>
        <w:tc>
          <w:tcPr>
            <w:tcW w:w="879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927BF2" w:rsidRPr="002B3E1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eastAsia="Calibri" w:cs="Times New Roman"/>
                <w:szCs w:val="24"/>
              </w:rPr>
            </w:pPr>
            <w:r w:rsidRPr="002B3E12">
              <w:rPr>
                <w:rFonts w:eastAsia="Calibri" w:cs="Times New Roman"/>
                <w:bCs/>
                <w:szCs w:val="24"/>
              </w:rPr>
              <w:t xml:space="preserve">Илья Ильич Обломов как </w:t>
            </w:r>
            <w:proofErr w:type="gramStart"/>
            <w:r w:rsidRPr="002B3E12">
              <w:rPr>
                <w:rFonts w:eastAsia="Calibri" w:cs="Times New Roman"/>
                <w:bCs/>
                <w:szCs w:val="24"/>
              </w:rPr>
              <w:t>вневременной</w:t>
            </w:r>
            <w:proofErr w:type="gramEnd"/>
            <w:r w:rsidRPr="002B3E12">
              <w:rPr>
                <w:rFonts w:eastAsia="Calibri" w:cs="Times New Roman"/>
                <w:bCs/>
                <w:szCs w:val="24"/>
              </w:rPr>
              <w:t xml:space="preserve"> тип и одна из граней национального характера</w:t>
            </w:r>
            <w:r w:rsidRPr="002B3E12">
              <w:rPr>
                <w:rFonts w:eastAsia="Calibri" w:cs="Times New Roman"/>
                <w:szCs w:val="24"/>
              </w:rPr>
              <w:t xml:space="preserve"> Образ Обломова: детство, юность, зрелость. Понятие «</w:t>
            </w:r>
            <w:proofErr w:type="gramStart"/>
            <w:r w:rsidRPr="002B3E12">
              <w:rPr>
                <w:rFonts w:eastAsia="Calibri" w:cs="Times New Roman"/>
                <w:szCs w:val="24"/>
              </w:rPr>
              <w:t>обломовщины</w:t>
            </w:r>
            <w:proofErr w:type="gramEnd"/>
            <w:r w:rsidRPr="002B3E12">
              <w:rPr>
                <w:rFonts w:eastAsia="Calibri" w:cs="Times New Roman"/>
                <w:szCs w:val="24"/>
              </w:rPr>
              <w:t>» в романе А.И. Гончарова, «обломовщина» как имя нарицательное. Образ Обломова в театре и кино, в современной массовой культуре, черты Обломова в каждом из нас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eastAsia="Calibri" w:cs="Times New Roman"/>
                <w:szCs w:val="24"/>
              </w:rPr>
            </w:pPr>
            <w:r w:rsidRPr="002B3E12">
              <w:rPr>
                <w:rFonts w:eastAsia="Calibri" w:cs="Times New Roman"/>
                <w:szCs w:val="24"/>
              </w:rPr>
              <w:t xml:space="preserve">Литературная критика произведения: Н.А. Добролюбов " Что такое </w:t>
            </w:r>
            <w:proofErr w:type="gramStart"/>
            <w:r w:rsidRPr="002B3E12">
              <w:rPr>
                <w:rFonts w:eastAsia="Calibri" w:cs="Times New Roman"/>
                <w:szCs w:val="24"/>
              </w:rPr>
              <w:t>обломовщина</w:t>
            </w:r>
            <w:proofErr w:type="gramEnd"/>
            <w:r w:rsidRPr="002B3E12">
              <w:rPr>
                <w:rFonts w:eastAsia="Calibri" w:cs="Times New Roman"/>
                <w:szCs w:val="24"/>
              </w:rPr>
              <w:t>?"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5"/>
        </w:trPr>
        <w:tc>
          <w:tcPr>
            <w:tcW w:w="27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Тема 1.4 </w:t>
            </w:r>
            <w:r w:rsidRPr="00C44EA1">
              <w:rPr>
                <w:rFonts w:eastAsia="Calibri" w:cs="Times New Roman"/>
                <w:bCs/>
                <w:szCs w:val="24"/>
              </w:rPr>
              <w:t xml:space="preserve">«Ты профессией астронома </w:t>
            </w:r>
            <w:r w:rsidRPr="00C44EA1">
              <w:rPr>
                <w:rFonts w:eastAsia="Calibri" w:cs="Times New Roman"/>
                <w:bCs/>
                <w:szCs w:val="24"/>
              </w:rPr>
              <w:lastRenderedPageBreak/>
              <w:t>метростроевца не удивишь!..»</w:t>
            </w:r>
          </w:p>
        </w:tc>
        <w:tc>
          <w:tcPr>
            <w:tcW w:w="93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927BF2" w:rsidRPr="00EA7178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eastAsia="Calibri" w:cs="Times New Roman"/>
                <w:bCs/>
                <w:szCs w:val="24"/>
              </w:rPr>
            </w:pPr>
            <w:r w:rsidRPr="00B640C2">
              <w:rPr>
                <w:rFonts w:eastAsia="Calibri" w:cs="Times New Roman"/>
                <w:bCs/>
                <w:szCs w:val="24"/>
              </w:rPr>
              <w:lastRenderedPageBreak/>
              <w:t>Профессионально-ориентированное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927BF2" w:rsidRPr="00302E6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62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27BF2" w:rsidRPr="002B3E1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6</w:t>
            </w:r>
          </w:p>
        </w:tc>
        <w:tc>
          <w:tcPr>
            <w:tcW w:w="87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27BF2" w:rsidRPr="002B3E1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eastAsia="Calibri" w:cs="Times New Roman"/>
                <w:bCs/>
                <w:szCs w:val="24"/>
              </w:rPr>
            </w:pPr>
            <w:r w:rsidRPr="00EA7178">
              <w:rPr>
                <w:rFonts w:eastAsia="Calibri" w:cs="Times New Roman"/>
                <w:bCs/>
                <w:szCs w:val="24"/>
              </w:rPr>
              <w:t xml:space="preserve">«Обломов на службе»: работа с избранными эпизодами гл.5 ч.1. романа «Обломов». </w:t>
            </w:r>
            <w:r w:rsidRPr="00EA7178">
              <w:rPr>
                <w:rFonts w:eastAsia="Calibri" w:cs="Times New Roman"/>
                <w:bCs/>
                <w:szCs w:val="24"/>
              </w:rPr>
              <w:lastRenderedPageBreak/>
              <w:t xml:space="preserve">Написание текста в духе «ожидания / реальность» Стереотипы, связанные с той или иной профессией, представления о будущей профессии 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ОК01,ОК02,О</w:t>
            </w:r>
            <w:r w:rsidRPr="002B3E12">
              <w:rPr>
                <w:rFonts w:eastAsia="Calibri" w:cs="Times New Roman"/>
                <w:bCs/>
                <w:szCs w:val="24"/>
              </w:rPr>
              <w:t xml:space="preserve">К03, </w:t>
            </w:r>
            <w:r w:rsidRPr="002B3E12">
              <w:rPr>
                <w:rFonts w:eastAsia="Calibri" w:cs="Times New Roman"/>
                <w:bCs/>
                <w:szCs w:val="24"/>
              </w:rPr>
              <w:lastRenderedPageBreak/>
              <w:t xml:space="preserve">ОК 04, ОК 05, 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>
              <w:rPr>
                <w:rFonts w:eastAsia="Calibri" w:cs="Times New Roman"/>
                <w:bCs/>
                <w:szCs w:val="24"/>
              </w:rPr>
              <w:t xml:space="preserve"> О6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  <w:p w:rsidR="00927BF2" w:rsidRPr="002B3E1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3.3</w:t>
            </w:r>
          </w:p>
        </w:tc>
      </w:tr>
      <w:tr w:rsidR="00927BF2" w:rsidTr="00E0542F">
        <w:trPr>
          <w:trHeight w:val="45"/>
        </w:trPr>
        <w:tc>
          <w:tcPr>
            <w:tcW w:w="27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lastRenderedPageBreak/>
              <w:t xml:space="preserve">Тема </w:t>
            </w:r>
            <w:r>
              <w:rPr>
                <w:rFonts w:cs="Times New Roman"/>
                <w:bCs/>
                <w:szCs w:val="24"/>
              </w:rPr>
              <w:t>1.</w:t>
            </w:r>
            <w:r>
              <w:rPr>
                <w:rFonts w:eastAsia="Calibri" w:cs="Times New Roman"/>
                <w:bCs/>
                <w:szCs w:val="24"/>
              </w:rPr>
              <w:t>5.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И.С. Тургенев</w:t>
            </w:r>
          </w:p>
        </w:tc>
        <w:tc>
          <w:tcPr>
            <w:tcW w:w="93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Pr="00946008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6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7</w:t>
            </w:r>
          </w:p>
        </w:tc>
        <w:tc>
          <w:tcPr>
            <w:tcW w:w="879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>И.С. Тургенев. Очерк жизни и творчества.</w:t>
            </w:r>
            <w:r w:rsidRPr="0041417D">
              <w:rPr>
                <w:rFonts w:cs="Times New Roman"/>
                <w:szCs w:val="24"/>
              </w:rPr>
              <w:t xml:space="preserve"> «Записки охотника». История создания. 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BF2" w:rsidRPr="00FA292C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8</w:t>
            </w:r>
          </w:p>
        </w:tc>
        <w:tc>
          <w:tcPr>
            <w:tcW w:w="879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Pr="0041417D" w:rsidRDefault="00927BF2" w:rsidP="00E0542F">
            <w:pPr>
              <w:jc w:val="both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>Образ Базарова. Взаимоотношения с другими героями. Нигилизм Базарова. Спор «Отцов и детей». «Любовь и смерть» в жизни Базарова.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9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>Практическая работа №1</w:t>
            </w:r>
            <w:r>
              <w:rPr>
                <w:rFonts w:cs="Times New Roman"/>
                <w:szCs w:val="24"/>
              </w:rPr>
              <w:t xml:space="preserve"> </w:t>
            </w:r>
            <w:r w:rsidRPr="0041417D">
              <w:rPr>
                <w:rFonts w:cs="Times New Roman"/>
                <w:szCs w:val="24"/>
              </w:rPr>
              <w:t>Анализ сцен «Дуэль Базарова и Кирсанова», «Смерть Базарова», «Значение заключительных сцен романа».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eastAsia="Calibri" w:cs="Times New Roman"/>
                <w:bCs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319"/>
        </w:trPr>
        <w:tc>
          <w:tcPr>
            <w:tcW w:w="27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Тема 1.6.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 xml:space="preserve">Ф.И. Тютчев 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>А.А. Фет</w:t>
            </w:r>
          </w:p>
        </w:tc>
        <w:tc>
          <w:tcPr>
            <w:tcW w:w="93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Default="00927BF2" w:rsidP="00E0542F">
            <w:pPr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Pr="00946008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</w:p>
        </w:tc>
      </w:tr>
      <w:tr w:rsidR="00927BF2" w:rsidTr="00E0542F">
        <w:trPr>
          <w:trHeight w:val="1143"/>
        </w:trPr>
        <w:tc>
          <w:tcPr>
            <w:tcW w:w="27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BF2" w:rsidRDefault="00927BF2" w:rsidP="00E0542F">
            <w:pPr>
              <w:rPr>
                <w:rFonts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10</w:t>
            </w:r>
          </w:p>
        </w:tc>
        <w:tc>
          <w:tcPr>
            <w:tcW w:w="879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Pr="0041417D" w:rsidRDefault="00927BF2" w:rsidP="00E0542F">
            <w:pPr>
              <w:jc w:val="both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 xml:space="preserve">Ф.И. Тютчев. Очерк жизни и творчества. </w:t>
            </w:r>
            <w:r w:rsidRPr="0041417D">
              <w:rPr>
                <w:rFonts w:cs="Times New Roman"/>
                <w:szCs w:val="24"/>
              </w:rPr>
              <w:t>Философичность – основа лирики поэта. Символичность образов поэзии Тютчева. Ф. И. Тютчев, его видение Росс</w:t>
            </w:r>
            <w:proofErr w:type="gramStart"/>
            <w:r w:rsidRPr="0041417D">
              <w:rPr>
                <w:rFonts w:cs="Times New Roman"/>
                <w:szCs w:val="24"/>
              </w:rPr>
              <w:t>ии и ее</w:t>
            </w:r>
            <w:proofErr w:type="gramEnd"/>
            <w:r w:rsidRPr="0041417D">
              <w:rPr>
                <w:rFonts w:cs="Times New Roman"/>
                <w:szCs w:val="24"/>
              </w:rPr>
              <w:t xml:space="preserve"> будущего. Лирика любви. Раскрытие в ней драматических переживаний поэта.</w:t>
            </w:r>
            <w:r w:rsidRPr="0041417D">
              <w:rPr>
                <w:rFonts w:cs="Times New Roman"/>
                <w:bCs/>
                <w:szCs w:val="24"/>
              </w:rPr>
              <w:t xml:space="preserve"> А.А. Фет. Очерк жизни и творчества.</w:t>
            </w:r>
            <w:r w:rsidRPr="0041417D">
              <w:rPr>
                <w:rFonts w:cs="Times New Roman"/>
                <w:szCs w:val="24"/>
              </w:rPr>
              <w:t xml:space="preserve"> Поэзия как выражение идеала и красоты. Слияние внешнего и внутреннего мира в его поэзии. Гармоничность и мелодичность лирики Фета. Лирический герой в поэзии А.А. Фета.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BF2" w:rsidRDefault="00927BF2" w:rsidP="00E0542F">
            <w:pPr>
              <w:rPr>
                <w:rFonts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</w:p>
        </w:tc>
        <w:tc>
          <w:tcPr>
            <w:tcW w:w="879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Практическая работа № 2 «Поэзия – говорящая живопись»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BF2" w:rsidRDefault="00927BF2" w:rsidP="00E0542F">
            <w:pPr>
              <w:rPr>
                <w:rFonts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BF2" w:rsidRDefault="00927BF2" w:rsidP="00E0542F">
            <w:pPr>
              <w:rPr>
                <w:rFonts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eastAsia="Calibri" w:cs="Times New Roman"/>
                <w:bCs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927BF2" w:rsidRDefault="00927BF2" w:rsidP="00E0542F">
            <w:pPr>
              <w:rPr>
                <w:rFonts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Тема 1.7.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Н.А. Некрасов</w:t>
            </w:r>
          </w:p>
        </w:tc>
        <w:tc>
          <w:tcPr>
            <w:tcW w:w="93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Pr="00946008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4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677"/>
        </w:trPr>
        <w:tc>
          <w:tcPr>
            <w:tcW w:w="27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BF2" w:rsidRDefault="00927BF2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12</w:t>
            </w:r>
          </w:p>
        </w:tc>
        <w:tc>
          <w:tcPr>
            <w:tcW w:w="879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Н.А. Некрасов Очерк жизни и творчества. Своеобразие художественного мира поэта.</w:t>
            </w:r>
          </w:p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>Семинар по лирике Некрасова. Работа в творческих группах.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BF2" w:rsidRDefault="00927BF2" w:rsidP="00E0542F">
            <w:pPr>
              <w:rPr>
                <w:rFonts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BF2" w:rsidRDefault="00927BF2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13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633EE1">
              <w:rPr>
                <w:rFonts w:cs="Times New Roman"/>
                <w:szCs w:val="24"/>
              </w:rPr>
              <w:t xml:space="preserve">Практическая работа № </w:t>
            </w:r>
            <w:r>
              <w:rPr>
                <w:rFonts w:cs="Times New Roman"/>
                <w:szCs w:val="24"/>
              </w:rPr>
              <w:t>3</w:t>
            </w:r>
            <w:r w:rsidRPr="00633EE1">
              <w:rPr>
                <w:rFonts w:cs="Times New Roman"/>
                <w:szCs w:val="24"/>
              </w:rPr>
              <w:t xml:space="preserve"> «Образ русской крестьянки». Поэма «Кому на Руси жить хорошо». Тема, идея, композиция. Народные образы (</w:t>
            </w:r>
            <w:proofErr w:type="spellStart"/>
            <w:r w:rsidRPr="00633EE1">
              <w:rPr>
                <w:rFonts w:cs="Times New Roman"/>
                <w:szCs w:val="24"/>
              </w:rPr>
              <w:t>Яким</w:t>
            </w:r>
            <w:proofErr w:type="spellEnd"/>
            <w:r w:rsidRPr="00633EE1">
              <w:rPr>
                <w:rFonts w:cs="Times New Roman"/>
                <w:szCs w:val="24"/>
              </w:rPr>
              <w:t xml:space="preserve"> Нагой, </w:t>
            </w:r>
            <w:proofErr w:type="spellStart"/>
            <w:r w:rsidRPr="00633EE1">
              <w:rPr>
                <w:rFonts w:cs="Times New Roman"/>
                <w:szCs w:val="24"/>
              </w:rPr>
              <w:t>ЕрмилГирин</w:t>
            </w:r>
            <w:proofErr w:type="spellEnd"/>
            <w:r w:rsidRPr="00633EE1">
              <w:rPr>
                <w:rFonts w:cs="Times New Roman"/>
                <w:szCs w:val="24"/>
              </w:rPr>
              <w:t>, Савелий, богатырь святорусский).</w:t>
            </w:r>
          </w:p>
          <w:p w:rsidR="00927BF2" w:rsidRPr="00633E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7BF2" w:rsidRDefault="00927BF2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cs="Times New Roman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269"/>
        </w:trPr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Тема 1.8.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Ф.М. Достоевский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CE208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14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>Ф.М. Достоевский. Очерк жизни и творчества. Мировоззрение Достоевского. Роман «Преступление и наказание». История создания, тема, идея. Своеобразие жанра. Петербург Достоевского.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15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Теория «сильной личности» и ее опровержение в романе. Драматичность </w:t>
            </w:r>
            <w:r w:rsidRPr="0041417D">
              <w:rPr>
                <w:rFonts w:cs="Times New Roman"/>
                <w:szCs w:val="24"/>
              </w:rPr>
              <w:lastRenderedPageBreak/>
              <w:t>характера и судьбы Родиона Раскольникова. Двойники. Образа Лужина и Свидригайлова.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16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>Образ Сони Мармеладовой. Воплощение христианского всепрощения и любви.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278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cs="Times New Roman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Тема 1.9.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Л.Н. Толстой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946008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10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17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Л.Н. Толстой. Жизненный и творческий путь. Духовные искания писателя. Мировоззрение писателя. «Война и мир» - история создания, композиция, идея, особенности жанра. Салон А.П. </w:t>
            </w:r>
            <w:proofErr w:type="spellStart"/>
            <w:r w:rsidRPr="0041417D">
              <w:rPr>
                <w:rFonts w:cs="Times New Roman"/>
                <w:szCs w:val="24"/>
              </w:rPr>
              <w:t>Шерер</w:t>
            </w:r>
            <w:proofErr w:type="spellEnd"/>
            <w:r w:rsidRPr="0041417D">
              <w:rPr>
                <w:rFonts w:cs="Times New Roman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927BF2" w:rsidRPr="002251D4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18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Нравственные и духовные искания Андрея Болконского. Этапы духовного развития: салон А.П. </w:t>
            </w:r>
            <w:proofErr w:type="spellStart"/>
            <w:r w:rsidRPr="0041417D">
              <w:rPr>
                <w:rFonts w:cs="Times New Roman"/>
                <w:szCs w:val="24"/>
              </w:rPr>
              <w:t>Шерер</w:t>
            </w:r>
            <w:proofErr w:type="spellEnd"/>
            <w:r w:rsidRPr="0041417D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41417D">
              <w:rPr>
                <w:rFonts w:cs="Times New Roman"/>
                <w:szCs w:val="24"/>
              </w:rPr>
              <w:t>Аустерлицкое</w:t>
            </w:r>
            <w:proofErr w:type="spellEnd"/>
            <w:r w:rsidRPr="0041417D">
              <w:rPr>
                <w:rFonts w:cs="Times New Roman"/>
                <w:szCs w:val="24"/>
              </w:rPr>
              <w:t xml:space="preserve"> сражение, семейная драма, встреча с Наташей, Бородинское сражение, ранение и смерть.</w:t>
            </w:r>
            <w:r w:rsidRPr="0041417D">
              <w:rPr>
                <w:rFonts w:cs="Times New Roman"/>
                <w:bCs/>
                <w:szCs w:val="24"/>
              </w:rPr>
              <w:t xml:space="preserve"> </w:t>
            </w:r>
          </w:p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 xml:space="preserve">Духовные искания Пьера Безухова. Эволюция героя в поисках смысла жизни: салон </w:t>
            </w:r>
            <w:proofErr w:type="spellStart"/>
            <w:r w:rsidRPr="0041417D">
              <w:rPr>
                <w:rFonts w:cs="Times New Roman"/>
                <w:bCs/>
                <w:szCs w:val="24"/>
              </w:rPr>
              <w:t>А.П.Шерер</w:t>
            </w:r>
            <w:proofErr w:type="spellEnd"/>
            <w:r w:rsidRPr="0041417D">
              <w:rPr>
                <w:rFonts w:cs="Times New Roman"/>
                <w:bCs/>
                <w:szCs w:val="24"/>
              </w:rPr>
              <w:t>, женитьба на Элен, масонство, Бородино, плен, семейное счастье с Наташей Ростовой.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927BF2" w:rsidRPr="002251D4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19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Женские образы в романе. Образ Наташи Ростовой. Любимая героиня Толстого. Этапы духовного развития: именины, помолвка с А.Болконским, отъезд из Москвы</w:t>
            </w:r>
            <w:proofErr w:type="gramStart"/>
            <w:r>
              <w:rPr>
                <w:rFonts w:cs="Times New Roman"/>
                <w:szCs w:val="24"/>
              </w:rPr>
              <w:t xml:space="preserve">,, </w:t>
            </w:r>
            <w:proofErr w:type="gramEnd"/>
            <w:r>
              <w:rPr>
                <w:rFonts w:cs="Times New Roman"/>
                <w:szCs w:val="24"/>
              </w:rPr>
              <w:t>смерть князя Андрея, гибель Пети, семейное счастье.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927BF2" w:rsidRPr="002251D4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20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«Мысль «историческая» в романе. Картины войны 1812 года.  Сравнительная характеристика Кутузова и </w:t>
            </w:r>
            <w:proofErr w:type="spellStart"/>
            <w:r w:rsidRPr="0041417D">
              <w:rPr>
                <w:rFonts w:cs="Times New Roman"/>
                <w:szCs w:val="24"/>
              </w:rPr>
              <w:t>Напалеона</w:t>
            </w:r>
            <w:proofErr w:type="spellEnd"/>
            <w:r w:rsidRPr="0041417D">
              <w:rPr>
                <w:rFonts w:cs="Times New Roman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21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Практическая работа № </w:t>
            </w:r>
            <w:r>
              <w:rPr>
                <w:rFonts w:cs="Times New Roman"/>
                <w:szCs w:val="24"/>
              </w:rPr>
              <w:t>4</w:t>
            </w:r>
            <w:r w:rsidRPr="0041417D">
              <w:rPr>
                <w:rFonts w:cs="Times New Roman"/>
                <w:szCs w:val="24"/>
              </w:rPr>
              <w:t xml:space="preserve"> Семинар «Нравственные уроки романа»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cs="Times New Roman"/>
                <w:szCs w:val="24"/>
              </w:rPr>
              <w:t>обучающихся</w:t>
            </w:r>
            <w:proofErr w:type="gramEnd"/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276"/>
        </w:trPr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Тема 1.10. Н.С. Лесков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 w:rsidRPr="002622F3">
              <w:rPr>
                <w:rFonts w:eastAsia="Calibri" w:cs="Times New Roman"/>
                <w:bCs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C20869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C20869">
              <w:rPr>
                <w:rFonts w:eastAsia="Calibri" w:cs="Times New Roman"/>
                <w:bCs/>
                <w:szCs w:val="24"/>
              </w:rPr>
              <w:t>, ОК 09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C20869">
              <w:rPr>
                <w:rFonts w:eastAsia="Calibri" w:cs="Times New Roman"/>
                <w:bCs/>
                <w:szCs w:val="24"/>
              </w:rPr>
              <w:t>ПК 3.3</w:t>
            </w:r>
          </w:p>
        </w:tc>
      </w:tr>
      <w:tr w:rsidR="00927BF2" w:rsidTr="00E0542F">
        <w:trPr>
          <w:trHeight w:val="276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22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7BF2" w:rsidRPr="002622F3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 w:rsidRPr="002622F3">
              <w:rPr>
                <w:rFonts w:eastAsia="Calibri" w:cs="Times New Roman"/>
                <w:bCs/>
                <w:szCs w:val="24"/>
              </w:rPr>
              <w:t>Рассказы и повести Н.С. Лескова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 w:rsidRPr="002622F3">
              <w:rPr>
                <w:rFonts w:eastAsia="Calibri" w:cs="Times New Roman"/>
                <w:bCs/>
                <w:szCs w:val="24"/>
              </w:rPr>
              <w:t>Обобщение и систематизация знаний о профессиональном мастерстве. Знакомство с профессиональными журналами и информационными ресурсами, посвященными профессиональной деятельности.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276"/>
        </w:trPr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Тема 1.11.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А.П. Чехов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946008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23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>А.П. Чехов. Очерк жизни и творчества. Основные этапы жизни и творчества. Чехов – драматург. Особенности чеховской драматургии. Театр Чехова – воплощение кризиса современного общества.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24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>Практическая работа №</w:t>
            </w:r>
            <w:r>
              <w:rPr>
                <w:rFonts w:cs="Times New Roman"/>
                <w:bCs/>
                <w:szCs w:val="24"/>
              </w:rPr>
              <w:t>5</w:t>
            </w:r>
            <w:r w:rsidRPr="0041417D">
              <w:rPr>
                <w:rFonts w:cs="Times New Roman"/>
                <w:bCs/>
                <w:szCs w:val="24"/>
              </w:rPr>
              <w:t xml:space="preserve"> «Гибель души».</w:t>
            </w:r>
            <w:r>
              <w:rPr>
                <w:rFonts w:cs="Times New Roman"/>
                <w:bCs/>
                <w:szCs w:val="24"/>
              </w:rPr>
              <w:t xml:space="preserve"> </w:t>
            </w:r>
            <w:r w:rsidRPr="0041417D">
              <w:rPr>
                <w:rFonts w:cs="Times New Roman"/>
                <w:bCs/>
                <w:szCs w:val="24"/>
              </w:rPr>
              <w:t>Рассказ «</w:t>
            </w:r>
            <w:proofErr w:type="spellStart"/>
            <w:r w:rsidRPr="0041417D">
              <w:rPr>
                <w:rFonts w:cs="Times New Roman"/>
                <w:bCs/>
                <w:szCs w:val="24"/>
              </w:rPr>
              <w:t>Ионыч</w:t>
            </w:r>
            <w:proofErr w:type="spellEnd"/>
            <w:r w:rsidRPr="0041417D">
              <w:rPr>
                <w:rFonts w:cs="Times New Roman"/>
                <w:bCs/>
                <w:szCs w:val="24"/>
              </w:rPr>
              <w:t>». Этапы духовной деградации героя.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25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«Вишневый сад» - тема, идея, композиция пьесы. Новаторство драматургии Чехова.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26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Практическая работа №</w:t>
            </w:r>
            <w:r>
              <w:rPr>
                <w:rFonts w:cs="Times New Roman"/>
                <w:szCs w:val="24"/>
              </w:rPr>
              <w:t>6</w:t>
            </w:r>
            <w:r w:rsidRPr="0041417D">
              <w:rPr>
                <w:rFonts w:cs="Times New Roman"/>
                <w:szCs w:val="24"/>
              </w:rPr>
              <w:t xml:space="preserve"> «Особенности ремарок в пьесе А.П.Чехова  «Вишневый сад».</w:t>
            </w:r>
            <w:r>
              <w:rPr>
                <w:rFonts w:cs="Times New Roman"/>
                <w:szCs w:val="24"/>
              </w:rPr>
              <w:t xml:space="preserve"> </w:t>
            </w:r>
            <w:r w:rsidRPr="0041417D">
              <w:rPr>
                <w:rFonts w:cs="Times New Roman"/>
                <w:szCs w:val="24"/>
              </w:rPr>
              <w:t>Система образов в пьесе.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927BF2" w:rsidRPr="00082DF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927BF2" w:rsidRPr="002D6AA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 w:cs="Times New Roman"/>
                <w:szCs w:val="24"/>
              </w:rPr>
            </w:pPr>
            <w:r w:rsidRPr="004410FD">
              <w:rPr>
                <w:rFonts w:eastAsia="Calibri" w:cs="Times New Roman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27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2C54CC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Характеристика архитектуры </w:t>
            </w:r>
            <w:r>
              <w:rPr>
                <w:rFonts w:eastAsia="Calibri" w:cs="Times New Roman"/>
                <w:szCs w:val="24"/>
                <w:lang w:val="en-US"/>
              </w:rPr>
              <w:t>XIX</w:t>
            </w:r>
            <w:r>
              <w:rPr>
                <w:rFonts w:eastAsia="Calibri" w:cs="Times New Roman"/>
                <w:szCs w:val="24"/>
              </w:rPr>
              <w:t xml:space="preserve"> века на примере отрывков художественных произведений и иллюстраций к ним. (И.С.Тургенев «Отцы и дети», Ф.М. Достоевский «Преступление и наказание», Л.Н.Толстой «Война и мир», А.П.Чехов рассказы). Создание презентации / видеофильма «Архитектура </w:t>
            </w:r>
            <w:r>
              <w:rPr>
                <w:rFonts w:eastAsia="Calibri" w:cs="Times New Roman"/>
                <w:szCs w:val="24"/>
                <w:lang w:val="en-US"/>
              </w:rPr>
              <w:t>XIX</w:t>
            </w:r>
            <w:r>
              <w:rPr>
                <w:rFonts w:eastAsia="Calibri" w:cs="Times New Roman"/>
                <w:szCs w:val="24"/>
              </w:rPr>
              <w:t xml:space="preserve"> века»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C20869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 06 </w:t>
            </w:r>
            <w:r w:rsidRPr="00C20869">
              <w:rPr>
                <w:rFonts w:eastAsia="Calibri" w:cs="Times New Roman"/>
                <w:bCs/>
                <w:szCs w:val="24"/>
              </w:rPr>
              <w:t>, ОК 09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C20869">
              <w:rPr>
                <w:rFonts w:eastAsia="Calibri" w:cs="Times New Roman"/>
                <w:bCs/>
                <w:szCs w:val="24"/>
              </w:rPr>
              <w:t>ПК 3.3</w:t>
            </w:r>
          </w:p>
        </w:tc>
      </w:tr>
      <w:tr w:rsidR="00927BF2" w:rsidTr="00E0542F">
        <w:trPr>
          <w:trHeight w:val="358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cs="Times New Roman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  <w:lang w:val="en-US"/>
              </w:rPr>
            </w:pPr>
          </w:p>
        </w:tc>
      </w:tr>
      <w:tr w:rsidR="00927BF2" w:rsidTr="00E0542F">
        <w:trPr>
          <w:trHeight w:val="45"/>
        </w:trPr>
        <w:tc>
          <w:tcPr>
            <w:tcW w:w="12159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Раздел 2.  Русская литература на рубеже веков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Тема 2.1.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И. А. Бунин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CE208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517"/>
        </w:trPr>
        <w:tc>
          <w:tcPr>
            <w:tcW w:w="2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28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И. А. Бунин. Жизнь и творчество (обзор). «Господин из Сан-Франциско». Обличение фальши современной цивилизации.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100"/>
        </w:trPr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Тема 2.2.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А.И. Куприн.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29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А.И. Куприн. Жизнь и творчество (обзор). Повесть «Гранатовый браслет». Смысл названия повести, спор о сильной, бескорыстной любви. Трагический смысл произведения.</w:t>
            </w:r>
          </w:p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5"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Практическая работа №</w:t>
            </w:r>
            <w:r>
              <w:rPr>
                <w:rFonts w:cs="Times New Roman"/>
                <w:szCs w:val="24"/>
              </w:rPr>
              <w:t xml:space="preserve">7 </w:t>
            </w:r>
            <w:r w:rsidRPr="0041417D">
              <w:rPr>
                <w:rFonts w:cs="Times New Roman"/>
                <w:szCs w:val="24"/>
              </w:rPr>
              <w:t>«Любовь – чувство, которое существует во все времена»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295"/>
        </w:trPr>
        <w:tc>
          <w:tcPr>
            <w:tcW w:w="27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cs="Times New Roman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CE208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315"/>
        </w:trPr>
        <w:tc>
          <w:tcPr>
            <w:tcW w:w="12159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eastAsia="Calibri" w:cs="Times New Roman"/>
                <w:bCs/>
                <w:szCs w:val="24"/>
              </w:rPr>
              <w:t>Раздел 3. Серебряный век русской поэзии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B5533B">
        <w:trPr>
          <w:trHeight w:val="274"/>
        </w:trPr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eastAsia="Calibri" w:cs="Times New Roman"/>
                <w:bCs/>
                <w:szCs w:val="24"/>
              </w:rPr>
              <w:t>Тема 3.1</w:t>
            </w:r>
          </w:p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Проблема традиций и новаторства в литературе начала ХХ века; формы ее разрешения в творчестве реалистов, символистов, акмеистов, футуристов</w:t>
            </w:r>
          </w:p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971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60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</w:t>
            </w:r>
          </w:p>
        </w:tc>
        <w:tc>
          <w:tcPr>
            <w:tcW w:w="8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7BF2" w:rsidRPr="0041417D" w:rsidRDefault="00927BF2" w:rsidP="00E0542F">
            <w:pPr>
              <w:pStyle w:val="FR3"/>
              <w:spacing w:before="0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41417D">
              <w:rPr>
                <w:rFonts w:ascii="Times New Roman" w:hAnsi="Times New Roman"/>
                <w:b w:val="0"/>
                <w:szCs w:val="24"/>
              </w:rPr>
              <w:t>Семинар «Литературные течения поэзии русского модернизма: символизм, акмеизм, футуризм». Символизм. Истоки русского символизма. «Старшие символисты» (В.Я. Брюсов, К.Д. Бальмонт, Ф.К. Сологуб) и «</w:t>
            </w:r>
            <w:proofErr w:type="spellStart"/>
            <w:r w:rsidRPr="0041417D">
              <w:rPr>
                <w:rFonts w:ascii="Times New Roman" w:hAnsi="Times New Roman"/>
                <w:b w:val="0"/>
                <w:szCs w:val="24"/>
              </w:rPr>
              <w:t>младосимволисты</w:t>
            </w:r>
            <w:proofErr w:type="spellEnd"/>
            <w:r w:rsidRPr="0041417D">
              <w:rPr>
                <w:rFonts w:ascii="Times New Roman" w:hAnsi="Times New Roman"/>
                <w:b w:val="0"/>
                <w:szCs w:val="24"/>
              </w:rPr>
              <w:t>» (А. Белый, А. А. Блок)</w:t>
            </w:r>
            <w:proofErr w:type="gramStart"/>
            <w:r w:rsidRPr="0041417D">
              <w:rPr>
                <w:rFonts w:ascii="Times New Roman" w:hAnsi="Times New Roman"/>
                <w:b w:val="0"/>
                <w:szCs w:val="24"/>
              </w:rPr>
              <w:t>.З</w:t>
            </w:r>
            <w:proofErr w:type="gramEnd"/>
            <w:r w:rsidRPr="0041417D">
              <w:rPr>
                <w:rFonts w:ascii="Times New Roman" w:hAnsi="Times New Roman"/>
                <w:b w:val="0"/>
                <w:szCs w:val="24"/>
              </w:rPr>
              <w:t>адачи русских символистов.</w:t>
            </w:r>
          </w:p>
          <w:p w:rsidR="00927BF2" w:rsidRPr="0041417D" w:rsidRDefault="00927BF2" w:rsidP="00E0542F">
            <w:pPr>
              <w:pStyle w:val="FR3"/>
              <w:spacing w:before="0"/>
              <w:ind w:hanging="63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41417D">
              <w:rPr>
                <w:rFonts w:ascii="Times New Roman" w:hAnsi="Times New Roman"/>
                <w:b w:val="0"/>
                <w:szCs w:val="24"/>
              </w:rPr>
              <w:t xml:space="preserve"> Акмеизм. Истоки акмеизма. Программа акмеизма в статье Н</w:t>
            </w:r>
            <w:r w:rsidRPr="0041417D">
              <w:rPr>
                <w:rFonts w:ascii="Times New Roman" w:hAnsi="Times New Roman"/>
                <w:b w:val="0"/>
                <w:spacing w:val="40"/>
                <w:szCs w:val="24"/>
              </w:rPr>
              <w:t>.</w:t>
            </w:r>
            <w:r w:rsidRPr="0041417D">
              <w:rPr>
                <w:rFonts w:ascii="Times New Roman" w:hAnsi="Times New Roman"/>
                <w:b w:val="0"/>
                <w:szCs w:val="24"/>
              </w:rPr>
              <w:t>С</w:t>
            </w:r>
            <w:r w:rsidRPr="0041417D">
              <w:rPr>
                <w:rFonts w:ascii="Times New Roman" w:hAnsi="Times New Roman"/>
                <w:b w:val="0"/>
                <w:spacing w:val="40"/>
                <w:szCs w:val="24"/>
              </w:rPr>
              <w:t>.</w:t>
            </w:r>
            <w:r w:rsidRPr="0041417D">
              <w:rPr>
                <w:rFonts w:ascii="Times New Roman" w:hAnsi="Times New Roman"/>
                <w:b w:val="0"/>
                <w:szCs w:val="24"/>
              </w:rPr>
              <w:t xml:space="preserve">Гумилева «Наследие символизма и акмеизм». </w:t>
            </w:r>
          </w:p>
          <w:p w:rsidR="00927BF2" w:rsidRPr="0041417D" w:rsidRDefault="00927BF2" w:rsidP="00E0542F">
            <w:pPr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Футуризм. Манифесты футуризма, их пафос и проблематика. </w:t>
            </w:r>
          </w:p>
          <w:p w:rsidR="00927BF2" w:rsidRPr="0041417D" w:rsidRDefault="00927BF2" w:rsidP="00E0542F">
            <w:pPr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Группы футуристов: эгофутуристы (И. Северянин), </w:t>
            </w:r>
            <w:proofErr w:type="spellStart"/>
            <w:r w:rsidRPr="0041417D">
              <w:rPr>
                <w:rFonts w:cs="Times New Roman"/>
                <w:szCs w:val="24"/>
              </w:rPr>
              <w:t>кубофутуристы</w:t>
            </w:r>
            <w:proofErr w:type="spellEnd"/>
            <w:r w:rsidRPr="0041417D">
              <w:rPr>
                <w:rFonts w:cs="Times New Roman"/>
                <w:szCs w:val="24"/>
              </w:rPr>
              <w:t xml:space="preserve"> (В. В. </w:t>
            </w:r>
            <w:r w:rsidRPr="0041417D">
              <w:rPr>
                <w:rFonts w:cs="Times New Roman"/>
                <w:szCs w:val="24"/>
              </w:rPr>
              <w:lastRenderedPageBreak/>
              <w:t>Маяковский, В. Хлебников), «Центрифуга» (Б. Л. Пастернак).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eastAsia="Calibri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234"/>
        </w:trPr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lastRenderedPageBreak/>
              <w:t>Тема 3.2.</w:t>
            </w:r>
          </w:p>
          <w:p w:rsidR="00927BF2" w:rsidRDefault="00927BF2" w:rsidP="00E0542F">
            <w:pPr>
              <w:jc w:val="center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>А. А. Блок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1021"/>
        </w:trPr>
        <w:tc>
          <w:tcPr>
            <w:tcW w:w="27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62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32</w:t>
            </w:r>
          </w:p>
        </w:tc>
        <w:tc>
          <w:tcPr>
            <w:tcW w:w="87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А. А. Блок. Сведения из биографии. Краткий очерк жизни и творчества. Тема России. Поэма «Двенадцать». Тема родины, тревога за судьбу России. Старый и новый мир в восприятии поэта. Особенности жанра и композиции.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6B63D7">
              <w:rPr>
                <w:rFonts w:cs="Times New Roman"/>
                <w:szCs w:val="28"/>
              </w:rPr>
              <w:t xml:space="preserve">Самостоятельная работа </w:t>
            </w:r>
            <w:proofErr w:type="gramStart"/>
            <w:r w:rsidRPr="006B63D7">
              <w:rPr>
                <w:rFonts w:cs="Times New Roman"/>
                <w:szCs w:val="28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Pr="0041417D" w:rsidRDefault="00927BF2" w:rsidP="00E0542F">
            <w:pPr>
              <w:tabs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/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eastAsia="Calibri" w:cs="Times New Roman"/>
                <w:bCs/>
                <w:szCs w:val="24"/>
              </w:rPr>
              <w:t xml:space="preserve">Тема 3.3. </w:t>
            </w:r>
          </w:p>
          <w:p w:rsidR="00927BF2" w:rsidRDefault="00927BF2" w:rsidP="00E0542F">
            <w:pPr>
              <w:jc w:val="center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eastAsia="Calibri" w:cs="Times New Roman"/>
                <w:bCs/>
                <w:szCs w:val="24"/>
              </w:rPr>
              <w:t>В</w:t>
            </w:r>
            <w:r w:rsidRPr="0041417D">
              <w:rPr>
                <w:rFonts w:cs="Times New Roman"/>
                <w:szCs w:val="24"/>
              </w:rPr>
              <w:t>.В. Маяковский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33</w:t>
            </w:r>
          </w:p>
        </w:tc>
        <w:tc>
          <w:tcPr>
            <w:tcW w:w="887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eastAsia="Calibri" w:cs="Times New Roman"/>
                <w:bCs/>
                <w:szCs w:val="24"/>
              </w:rPr>
              <w:t>В</w:t>
            </w:r>
            <w:r w:rsidRPr="0041417D">
              <w:rPr>
                <w:rFonts w:cs="Times New Roman"/>
                <w:szCs w:val="24"/>
              </w:rPr>
              <w:t>.В. Маяковский. Жизнь и творчество поэта. Поэтическое новаторство: новый лирический герой, характер построения произведений, использование новых изобразительных средств и особенности языка, рифмы и ритма.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</w:t>
            </w:r>
          </w:p>
        </w:tc>
        <w:tc>
          <w:tcPr>
            <w:tcW w:w="887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7BF2" w:rsidRPr="0041417D" w:rsidRDefault="00927BF2" w:rsidP="00E0542F">
            <w:pPr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Практическая работа №</w:t>
            </w:r>
            <w:r>
              <w:rPr>
                <w:rFonts w:cs="Times New Roman"/>
                <w:szCs w:val="24"/>
              </w:rPr>
              <w:t>8</w:t>
            </w:r>
            <w:r w:rsidRPr="0041417D">
              <w:rPr>
                <w:rFonts w:cs="Times New Roman"/>
                <w:szCs w:val="24"/>
              </w:rPr>
              <w:t xml:space="preserve"> «Стихотворения Маяковског</w:t>
            </w:r>
            <w:proofErr w:type="gramStart"/>
            <w:r w:rsidRPr="0041417D">
              <w:rPr>
                <w:rFonts w:cs="Times New Roman"/>
                <w:szCs w:val="24"/>
              </w:rPr>
              <w:t>о-</w:t>
            </w:r>
            <w:proofErr w:type="gramEnd"/>
            <w:r w:rsidRPr="0041417D">
              <w:rPr>
                <w:rFonts w:cs="Times New Roman"/>
                <w:szCs w:val="24"/>
              </w:rPr>
              <w:t xml:space="preserve"> крик души поэта». Анализ поэтического текста».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Самостоятельная работа </w:t>
            </w:r>
            <w:proofErr w:type="gramStart"/>
            <w:r w:rsidRPr="0041417D">
              <w:rPr>
                <w:rFonts w:cs="Times New Roman"/>
                <w:szCs w:val="24"/>
              </w:rPr>
              <w:t>обучающихс</w:t>
            </w:r>
            <w:r>
              <w:rPr>
                <w:rFonts w:cs="Times New Roman"/>
                <w:szCs w:val="24"/>
              </w:rPr>
              <w:t>я</w:t>
            </w:r>
            <w:proofErr w:type="gramEnd"/>
            <w:r>
              <w:rPr>
                <w:rFonts w:cs="Times New Roman"/>
                <w:szCs w:val="24"/>
              </w:rPr>
              <w:t xml:space="preserve">:   чтение стихотворения </w:t>
            </w:r>
            <w:proofErr w:type="spellStart"/>
            <w:r>
              <w:rPr>
                <w:rFonts w:cs="Times New Roman"/>
                <w:szCs w:val="24"/>
              </w:rPr>
              <w:t>наизу</w:t>
            </w:r>
            <w:r w:rsidRPr="0041417D">
              <w:rPr>
                <w:rFonts w:cs="Times New Roman"/>
                <w:szCs w:val="24"/>
              </w:rPr>
              <w:t>ть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EE231A">
              <w:rPr>
                <w:rFonts w:eastAsia="Calibri" w:cs="Times New Roman"/>
                <w:bCs/>
                <w:szCs w:val="24"/>
              </w:rPr>
              <w:t>Тема 3.4.</w:t>
            </w:r>
          </w:p>
          <w:p w:rsidR="00927BF2" w:rsidRDefault="00927BF2" w:rsidP="00E0542F">
            <w:pPr>
              <w:jc w:val="center"/>
              <w:rPr>
                <w:rFonts w:eastAsia="Calibri" w:cs="Times New Roman"/>
                <w:bCs/>
                <w:szCs w:val="24"/>
              </w:rPr>
            </w:pPr>
            <w:r w:rsidRPr="00EE231A">
              <w:rPr>
                <w:rFonts w:eastAsia="Calibri" w:cs="Times New Roman"/>
                <w:bCs/>
                <w:szCs w:val="24"/>
              </w:rPr>
              <w:t>С.А. Есенин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8"/>
              </w:rPr>
            </w:pPr>
            <w:r w:rsidRPr="0041417D"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</w:t>
            </w:r>
          </w:p>
        </w:tc>
        <w:tc>
          <w:tcPr>
            <w:tcW w:w="885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EE231A">
              <w:rPr>
                <w:rFonts w:eastAsia="Calibri" w:cs="Times New Roman"/>
                <w:bCs/>
                <w:szCs w:val="24"/>
              </w:rPr>
              <w:t>С.А. Есенин.</w:t>
            </w:r>
            <w:r w:rsidRPr="00EE231A">
              <w:rPr>
                <w:rFonts w:cs="Times New Roman"/>
                <w:szCs w:val="24"/>
              </w:rPr>
              <w:t xml:space="preserve"> Сведения из биографии. Художественное своеобразие творчества Есенина: глубокий лиризм, необычайная образность, </w:t>
            </w:r>
            <w:proofErr w:type="spellStart"/>
            <w:r w:rsidRPr="00EE231A">
              <w:rPr>
                <w:rFonts w:cs="Times New Roman"/>
                <w:szCs w:val="24"/>
              </w:rPr>
              <w:t>зрительность</w:t>
            </w:r>
            <w:proofErr w:type="spellEnd"/>
            <w:r w:rsidRPr="00EE231A">
              <w:rPr>
                <w:rFonts w:cs="Times New Roman"/>
                <w:szCs w:val="24"/>
              </w:rPr>
              <w:t xml:space="preserve"> впечатлений, </w:t>
            </w:r>
            <w:proofErr w:type="spellStart"/>
            <w:r w:rsidRPr="00EE231A">
              <w:rPr>
                <w:rFonts w:cs="Times New Roman"/>
                <w:szCs w:val="24"/>
              </w:rPr>
              <w:t>цветопись</w:t>
            </w:r>
            <w:proofErr w:type="spellEnd"/>
            <w:r w:rsidRPr="00EE231A">
              <w:rPr>
                <w:rFonts w:cs="Times New Roman"/>
                <w:szCs w:val="24"/>
              </w:rPr>
              <w:t>, принцип пейзажной живописи, народно-песенная основа стихов.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8"/>
              </w:rPr>
            </w:pPr>
            <w:r w:rsidRPr="0041417D">
              <w:rPr>
                <w:rFonts w:cs="Times New Roman"/>
                <w:szCs w:val="24"/>
              </w:rPr>
              <w:t xml:space="preserve">Самостоятельная работа </w:t>
            </w:r>
            <w:proofErr w:type="gramStart"/>
            <w:r w:rsidRPr="0041417D">
              <w:rPr>
                <w:rFonts w:cs="Times New Roman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12159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>Раздел 4. Тема коллективизаций и репрессий в литературе 20-х годов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 w:rsidRPr="0041417D">
              <w:rPr>
                <w:rFonts w:eastAsia="Calibri" w:cs="Times New Roman"/>
                <w:bCs/>
                <w:szCs w:val="24"/>
              </w:rPr>
              <w:t xml:space="preserve">Тема 4.1. </w:t>
            </w:r>
            <w:r w:rsidRPr="0041417D">
              <w:rPr>
                <w:rFonts w:cs="Times New Roman"/>
                <w:szCs w:val="24"/>
              </w:rPr>
              <w:t>Основные темы творчества</w:t>
            </w:r>
          </w:p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>М.И. Цветаевой</w:t>
            </w:r>
          </w:p>
        </w:tc>
        <w:tc>
          <w:tcPr>
            <w:tcW w:w="93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8"/>
              </w:rPr>
            </w:pPr>
            <w:r w:rsidRPr="0041417D"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36</w:t>
            </w:r>
          </w:p>
        </w:tc>
        <w:tc>
          <w:tcPr>
            <w:tcW w:w="8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Основные темы творчества </w:t>
            </w:r>
            <w:r>
              <w:rPr>
                <w:rFonts w:cs="Times New Roman"/>
                <w:szCs w:val="24"/>
              </w:rPr>
              <w:t xml:space="preserve">М.И. </w:t>
            </w:r>
            <w:r w:rsidRPr="0041417D">
              <w:rPr>
                <w:rFonts w:cs="Times New Roman"/>
                <w:szCs w:val="24"/>
              </w:rPr>
              <w:t xml:space="preserve">Цветаевой. Конфликт быта и бытия, времени и вечности. Поэзия как напряженный монолог-исповедь.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07"/>
        </w:trPr>
        <w:tc>
          <w:tcPr>
            <w:tcW w:w="2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eastAsia="Calibri" w:cs="Times New Roman"/>
                <w:bCs/>
                <w:szCs w:val="24"/>
              </w:rPr>
              <w:t>Тема 4.</w:t>
            </w:r>
            <w:r>
              <w:rPr>
                <w:rFonts w:eastAsia="Calibri" w:cs="Times New Roman"/>
                <w:bCs/>
                <w:szCs w:val="24"/>
              </w:rPr>
              <w:t>2</w:t>
            </w:r>
            <w:r w:rsidRPr="0041417D">
              <w:rPr>
                <w:rFonts w:eastAsia="Calibri" w:cs="Times New Roman"/>
                <w:bCs/>
                <w:szCs w:val="24"/>
              </w:rPr>
              <w:t>. М. А. Шолохов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37</w:t>
            </w:r>
            <w:r w:rsidRPr="0041417D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М.А. Шолохов. </w:t>
            </w:r>
            <w:r w:rsidRPr="0041417D">
              <w:rPr>
                <w:rFonts w:cs="Times New Roman"/>
                <w:szCs w:val="24"/>
              </w:rPr>
              <w:t>Жизненный и творческий путь писателя. Трагический пафос «Донских рассказов». Роман о коллективизации «Поднятая целина».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lastRenderedPageBreak/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07"/>
        </w:trPr>
        <w:tc>
          <w:tcPr>
            <w:tcW w:w="2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cs="Times New Roman"/>
                <w:szCs w:val="24"/>
              </w:rPr>
              <w:lastRenderedPageBreak/>
              <w:t>Тема 4.</w:t>
            </w:r>
            <w:r>
              <w:rPr>
                <w:rFonts w:cs="Times New Roman"/>
                <w:szCs w:val="24"/>
              </w:rPr>
              <w:t>3</w:t>
            </w:r>
            <w:r w:rsidRPr="0041417D">
              <w:rPr>
                <w:rFonts w:cs="Times New Roman"/>
                <w:szCs w:val="24"/>
              </w:rPr>
              <w:t>. А. А. Ахматова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</w:t>
            </w:r>
          </w:p>
        </w:tc>
        <w:tc>
          <w:tcPr>
            <w:tcW w:w="8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А.А. Ахматова. </w:t>
            </w:r>
            <w:r w:rsidRPr="0041417D">
              <w:rPr>
                <w:rFonts w:cs="Times New Roman"/>
                <w:szCs w:val="24"/>
              </w:rPr>
              <w:t>Жизненный и творческий путь. Ранняя лирика поэта. Пушкинские темы в творчестве А.А. Ахматовой. Тема любви к родине и гражданского мужества в лирике военных лет. Поэма «Реквием». Исторический масштаб и трагизм поэмы. Трагед</w:t>
            </w:r>
            <w:r>
              <w:rPr>
                <w:rFonts w:cs="Times New Roman"/>
                <w:szCs w:val="24"/>
              </w:rPr>
              <w:t>ия</w:t>
            </w:r>
            <w:r w:rsidRPr="0041417D">
              <w:rPr>
                <w:rFonts w:cs="Times New Roman"/>
                <w:szCs w:val="24"/>
              </w:rPr>
              <w:t xml:space="preserve"> жизни и судьбы лирической героини.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39</w:t>
            </w:r>
            <w:r w:rsidRPr="0041417D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8"/>
              </w:rPr>
              <w:t>Практическая работа № 9</w:t>
            </w:r>
            <w:r w:rsidRPr="00BF5199">
              <w:rPr>
                <w:rFonts w:cs="Times New Roman"/>
                <w:szCs w:val="28"/>
              </w:rPr>
              <w:t xml:space="preserve"> «Анализ поэтического текста»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Pr="00753B8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Тема 4.4</w:t>
            </w:r>
            <w:r w:rsidRPr="00F64BE1">
              <w:rPr>
                <w:rFonts w:eastAsia="Calibri" w:cs="Times New Roman"/>
                <w:szCs w:val="24"/>
              </w:rPr>
              <w:t xml:space="preserve">. </w:t>
            </w:r>
            <w:r w:rsidRPr="00753B87">
              <w:rPr>
                <w:rFonts w:eastAsia="Calibri" w:cs="Times New Roman"/>
                <w:szCs w:val="24"/>
              </w:rPr>
              <w:t>«Вроде просто найти</w:t>
            </w:r>
          </w:p>
          <w:p w:rsidR="00927BF2" w:rsidRPr="00753B8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753B87">
              <w:rPr>
                <w:rFonts w:eastAsia="Calibri" w:cs="Times New Roman"/>
                <w:szCs w:val="24"/>
              </w:rPr>
              <w:t>и расставить слова»:</w:t>
            </w:r>
          </w:p>
          <w:p w:rsidR="00927BF2" w:rsidRPr="00753B8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753B87">
              <w:rPr>
                <w:rFonts w:eastAsia="Calibri" w:cs="Times New Roman"/>
                <w:szCs w:val="24"/>
              </w:rPr>
              <w:t>стихи для людей</w:t>
            </w:r>
          </w:p>
          <w:p w:rsidR="00927BF2" w:rsidRPr="00753B8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753B87">
              <w:rPr>
                <w:rFonts w:eastAsia="Calibri" w:cs="Times New Roman"/>
                <w:szCs w:val="24"/>
              </w:rPr>
              <w:t>моей профессии/</w:t>
            </w:r>
          </w:p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753B87">
              <w:rPr>
                <w:rFonts w:eastAsia="Calibri" w:cs="Times New Roman"/>
                <w:szCs w:val="24"/>
              </w:rPr>
              <w:t>специальности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927BF2" w:rsidRPr="002D6AA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 w:cs="Times New Roman"/>
                <w:szCs w:val="24"/>
              </w:rPr>
            </w:pPr>
            <w:r w:rsidRPr="004410FD">
              <w:rPr>
                <w:rFonts w:eastAsia="Calibri" w:cs="Times New Roman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</w:t>
            </w:r>
          </w:p>
        </w:tc>
        <w:tc>
          <w:tcPr>
            <w:tcW w:w="8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7BF2" w:rsidRPr="002C54CC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 w:cs="Times New Roman"/>
                <w:szCs w:val="24"/>
              </w:rPr>
            </w:pPr>
            <w:r w:rsidRPr="00753B87">
              <w:rPr>
                <w:rFonts w:eastAsia="Calibri" w:cs="Times New Roman"/>
                <w:szCs w:val="24"/>
              </w:rPr>
              <w:t xml:space="preserve">Роль поэзии в жизни человека любой профессии.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C20869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C20869">
              <w:rPr>
                <w:rFonts w:eastAsia="Calibri" w:cs="Times New Roman"/>
                <w:bCs/>
                <w:szCs w:val="24"/>
              </w:rPr>
              <w:t>, ОК 09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C20869">
              <w:rPr>
                <w:rFonts w:eastAsia="Calibri" w:cs="Times New Roman"/>
                <w:bCs/>
                <w:szCs w:val="24"/>
              </w:rPr>
              <w:t>ПК 3.3</w:t>
            </w:r>
          </w:p>
        </w:tc>
      </w:tr>
      <w:tr w:rsidR="00927BF2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Самостоятельная работа </w:t>
            </w:r>
            <w:proofErr w:type="gramStart"/>
            <w:r w:rsidRPr="0041417D">
              <w:rPr>
                <w:rFonts w:cs="Times New Roman"/>
                <w:szCs w:val="24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12165" w:type="dxa"/>
            <w:gridSpan w:val="9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Раздел 5 Человек перед лицом </w:t>
            </w:r>
            <w:r w:rsidRPr="005C0958">
              <w:rPr>
                <w:rFonts w:eastAsia="Calibri" w:cs="Times New Roman"/>
                <w:szCs w:val="24"/>
              </w:rPr>
              <w:t>эпохальных потрясений»: Русская литература 20-40-х годов XX века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</w:t>
            </w:r>
          </w:p>
        </w:tc>
        <w:tc>
          <w:tcPr>
            <w:tcW w:w="213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Тема 5.1</w:t>
            </w:r>
            <w:r w:rsidRPr="00F64BE1">
              <w:rPr>
                <w:rFonts w:eastAsia="Calibri" w:cs="Times New Roman"/>
                <w:bCs/>
                <w:szCs w:val="24"/>
              </w:rPr>
              <w:t>. М. А. Шолохов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41</w:t>
            </w:r>
          </w:p>
        </w:tc>
        <w:tc>
          <w:tcPr>
            <w:tcW w:w="8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7BF2" w:rsidRPr="00190A16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szCs w:val="24"/>
              </w:rPr>
            </w:pPr>
            <w:r w:rsidRPr="00F64BE1">
              <w:rPr>
                <w:rFonts w:eastAsia="Calibri" w:cs="Times New Roman"/>
                <w:szCs w:val="24"/>
              </w:rPr>
              <w:t xml:space="preserve">М.А. Шолохов. Жизненный и творческий путь. </w:t>
            </w:r>
            <w:r w:rsidRPr="00190A16">
              <w:rPr>
                <w:rFonts w:eastAsia="Calibri" w:cs="Times New Roman"/>
                <w:szCs w:val="24"/>
              </w:rPr>
              <w:t>Лауреат Нобелевской премии по литературе</w:t>
            </w:r>
          </w:p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190A16">
              <w:rPr>
                <w:rFonts w:eastAsia="Calibri" w:cs="Times New Roman"/>
                <w:szCs w:val="24"/>
              </w:rPr>
              <w:t>Роман-эпопея «Тихий Дон» (избранные главы). История создания. Смысл названия. Жанр произведения. Герои романа-эпопеи о всенародной трагедии. Семья Мелеховых. Образ Григория Мелехова. Любовь в его жизни. Герой в поисках своего пути среди «хода</w:t>
            </w:r>
            <w:r>
              <w:rPr>
                <w:rFonts w:eastAsia="Calibri" w:cs="Times New Roman"/>
                <w:szCs w:val="24"/>
              </w:rPr>
              <w:t xml:space="preserve"> </w:t>
            </w:r>
            <w:r w:rsidRPr="00190A16">
              <w:rPr>
                <w:rFonts w:eastAsia="Calibri" w:cs="Times New Roman"/>
                <w:szCs w:val="24"/>
              </w:rPr>
              <w:t>истории». Финал романа-эпопеи. Проблема гуманизма в произведении. Полемика вокруг авторства. Киноистория романа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07"/>
        </w:trPr>
        <w:tc>
          <w:tcPr>
            <w:tcW w:w="279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Тема 5.2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B7275F">
              <w:rPr>
                <w:rFonts w:eastAsia="Calibri" w:cs="Times New Roman"/>
                <w:bCs/>
                <w:szCs w:val="24"/>
              </w:rPr>
              <w:t xml:space="preserve">. </w:t>
            </w:r>
            <w:r w:rsidRPr="00267474">
              <w:rPr>
                <w:rFonts w:eastAsia="Calibri" w:cs="Times New Roman"/>
                <w:bCs/>
                <w:szCs w:val="24"/>
              </w:rPr>
              <w:t>Б</w:t>
            </w:r>
            <w:r>
              <w:rPr>
                <w:rFonts w:eastAsia="Calibri" w:cs="Times New Roman"/>
                <w:bCs/>
                <w:szCs w:val="24"/>
              </w:rPr>
              <w:t>.</w:t>
            </w:r>
            <w:r w:rsidRPr="00267474">
              <w:rPr>
                <w:rFonts w:eastAsia="Calibri" w:cs="Times New Roman"/>
                <w:bCs/>
                <w:szCs w:val="24"/>
              </w:rPr>
              <w:t xml:space="preserve"> Л</w:t>
            </w:r>
            <w:r>
              <w:rPr>
                <w:rFonts w:eastAsia="Calibri" w:cs="Times New Roman"/>
                <w:bCs/>
                <w:szCs w:val="24"/>
              </w:rPr>
              <w:t xml:space="preserve">. </w:t>
            </w:r>
            <w:r w:rsidRPr="00267474">
              <w:rPr>
                <w:rFonts w:eastAsia="Calibri" w:cs="Times New Roman"/>
                <w:bCs/>
                <w:szCs w:val="24"/>
              </w:rPr>
              <w:t>Пастернак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42</w:t>
            </w:r>
          </w:p>
        </w:tc>
        <w:tc>
          <w:tcPr>
            <w:tcW w:w="88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7BF2" w:rsidRPr="00267474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szCs w:val="24"/>
              </w:rPr>
            </w:pPr>
            <w:r w:rsidRPr="00267474">
              <w:rPr>
                <w:rFonts w:eastAsia="Calibri" w:cs="Times New Roman"/>
                <w:szCs w:val="24"/>
              </w:rPr>
              <w:t xml:space="preserve">Борис Леонидович Пастернак (1890-1960) Сведения из биографии. Лауреат </w:t>
            </w:r>
            <w:r>
              <w:rPr>
                <w:rFonts w:eastAsia="Calibri" w:cs="Times New Roman"/>
                <w:szCs w:val="24"/>
              </w:rPr>
              <w:t xml:space="preserve">Нобелевской </w:t>
            </w:r>
            <w:r w:rsidRPr="00267474">
              <w:rPr>
                <w:rFonts w:eastAsia="Calibri" w:cs="Times New Roman"/>
                <w:szCs w:val="24"/>
              </w:rPr>
              <w:t>премии по</w:t>
            </w:r>
            <w:r>
              <w:rPr>
                <w:rFonts w:eastAsia="Calibri" w:cs="Times New Roman"/>
                <w:szCs w:val="24"/>
              </w:rPr>
              <w:t xml:space="preserve"> </w:t>
            </w:r>
            <w:r w:rsidRPr="00267474">
              <w:rPr>
                <w:rFonts w:eastAsia="Calibri" w:cs="Times New Roman"/>
                <w:szCs w:val="24"/>
              </w:rPr>
              <w:t>литературе</w:t>
            </w:r>
            <w:r>
              <w:rPr>
                <w:rFonts w:eastAsia="Calibri" w:cs="Times New Roman"/>
                <w:szCs w:val="24"/>
              </w:rPr>
              <w:t>.</w:t>
            </w:r>
          </w:p>
          <w:p w:rsidR="00927BF2" w:rsidRPr="00267474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szCs w:val="24"/>
              </w:rPr>
            </w:pPr>
            <w:r w:rsidRPr="00267474">
              <w:rPr>
                <w:rFonts w:eastAsia="Calibri" w:cs="Times New Roman"/>
                <w:szCs w:val="24"/>
              </w:rPr>
              <w:t xml:space="preserve">Лирический герой поэзии: сложность его настроения, жизнеощущения. Тема поэтического творчества, стремление к простоте. Судьба творца в поэзии. Любовная лирика. Стремление поэта «дойти до самой сути» явлений. Человек, природа и время в лирике. Христианские мотивы. «Февраль. Достать чернил и плакать!..», «Определение поэзии», «Про эти стихи», «Во всем мне хочется дойти до самой сути...», «Гамлет», «Зимняя ночь», «Любить иных - тяжелый крест...», «Никого не будет в доме...», «Снег идет», «Гефсиманский сад», «Быть знаменитым </w:t>
            </w:r>
            <w:r w:rsidRPr="00267474">
              <w:rPr>
                <w:rFonts w:eastAsia="Calibri" w:cs="Times New Roman"/>
                <w:szCs w:val="24"/>
              </w:rPr>
              <w:lastRenderedPageBreak/>
              <w:t>некрасиво...», «Февраль. Достать чернил и плакать!..», «Определение поэзии», «Про эти стихи», «Во всем мне хочется дойти до самой сути</w:t>
            </w:r>
            <w:proofErr w:type="gramStart"/>
            <w:r w:rsidRPr="00267474">
              <w:rPr>
                <w:rFonts w:eastAsia="Calibri" w:cs="Times New Roman"/>
                <w:szCs w:val="24"/>
              </w:rPr>
              <w:t>.. .»,«</w:t>
            </w:r>
            <w:proofErr w:type="gramEnd"/>
            <w:r w:rsidRPr="00267474">
              <w:rPr>
                <w:rFonts w:eastAsia="Calibri" w:cs="Times New Roman"/>
                <w:szCs w:val="24"/>
              </w:rPr>
              <w:t>Гамлет», «Зимняя ночь», «Любить иных - тяжелый крест...», «Никого не будет в доме...», «Снег идет», «Гефсиманский сад», «Быть знаменитым некрасиво...»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szCs w:val="24"/>
              </w:rPr>
            </w:pPr>
            <w:r w:rsidRPr="00267474">
              <w:rPr>
                <w:rFonts w:eastAsia="Calibri" w:cs="Times New Roman"/>
                <w:szCs w:val="24"/>
              </w:rPr>
              <w:t>Особенность поэтики: сочетание бытовых деталей и образов-символов, философская глубина. Песни современных бардов на стихи поэта.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07"/>
        </w:trPr>
        <w:tc>
          <w:tcPr>
            <w:tcW w:w="12159" w:type="dxa"/>
            <w:gridSpan w:val="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Раздел 6</w:t>
            </w:r>
            <w:r w:rsidRPr="0041417D">
              <w:rPr>
                <w:rFonts w:cs="Times New Roman"/>
                <w:szCs w:val="24"/>
              </w:rPr>
              <w:t>. Сатира 20-30х годов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6.1. </w:t>
            </w:r>
            <w:r w:rsidRPr="0041417D">
              <w:rPr>
                <w:rFonts w:cs="Times New Roman"/>
                <w:szCs w:val="24"/>
              </w:rPr>
              <w:t>М.А. Булгаков</w: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r>
              <w:rPr>
                <w:rFonts w:cs="Times New Roman"/>
                <w:bCs/>
                <w:szCs w:val="24"/>
              </w:rPr>
              <w:t>43</w:t>
            </w:r>
          </w:p>
        </w:tc>
        <w:tc>
          <w:tcPr>
            <w:tcW w:w="8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М.А. Булгаков</w:t>
            </w:r>
            <w:r>
              <w:rPr>
                <w:rFonts w:cs="Times New Roman"/>
                <w:szCs w:val="24"/>
              </w:rPr>
              <w:t>.</w:t>
            </w:r>
            <w:r w:rsidRPr="0041417D">
              <w:rPr>
                <w:rFonts w:cs="Times New Roman"/>
                <w:bCs/>
                <w:szCs w:val="24"/>
              </w:rPr>
              <w:t xml:space="preserve"> Краткий очерк жизни и творчества. «Собачье сердце»: соединение фантастики с острым бытовым гротеском. Примитивизм, невежество, умственная ограниченность обывателей.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07"/>
        </w:trPr>
        <w:tc>
          <w:tcPr>
            <w:tcW w:w="12159" w:type="dxa"/>
            <w:gridSpan w:val="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Раздел 7</w:t>
            </w:r>
            <w:r w:rsidRPr="0041417D">
              <w:rPr>
                <w:rFonts w:cs="Times New Roman"/>
                <w:szCs w:val="24"/>
              </w:rPr>
              <w:t>. Литература периода Великой Отечественной Войны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Тема 7</w:t>
            </w:r>
            <w:r w:rsidRPr="0041417D">
              <w:rPr>
                <w:rFonts w:cs="Times New Roman"/>
                <w:szCs w:val="24"/>
              </w:rPr>
              <w:t>. 1. Поэты и писатели на защите жизни Отечества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44</w:t>
            </w:r>
          </w:p>
        </w:tc>
        <w:tc>
          <w:tcPr>
            <w:tcW w:w="8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cs="Times New Roman"/>
                <w:szCs w:val="24"/>
              </w:rPr>
              <w:t>Практическая работа №10</w:t>
            </w:r>
            <w:r w:rsidRPr="0041417D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«</w:t>
            </w:r>
            <w:r w:rsidRPr="0041417D">
              <w:rPr>
                <w:rFonts w:cs="Times New Roman"/>
                <w:szCs w:val="24"/>
              </w:rPr>
              <w:t>Поэзия военных лет. Чтение стихотворений наизусть</w:t>
            </w:r>
            <w:r>
              <w:rPr>
                <w:rFonts w:cs="Times New Roman"/>
                <w:szCs w:val="24"/>
              </w:rPr>
              <w:t>»</w:t>
            </w:r>
            <w:r w:rsidRPr="0041417D">
              <w:rPr>
                <w:rFonts w:cs="Times New Roman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07"/>
        </w:trPr>
        <w:tc>
          <w:tcPr>
            <w:tcW w:w="2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Тема 7</w:t>
            </w:r>
            <w:r w:rsidRPr="0041417D">
              <w:rPr>
                <w:rFonts w:eastAsia="Calibri" w:cs="Times New Roman"/>
                <w:bCs/>
                <w:szCs w:val="24"/>
              </w:rPr>
              <w:t>. 2.Проза Великой Отечественной Войны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45</w:t>
            </w:r>
          </w:p>
          <w:p w:rsidR="00B5533B" w:rsidRPr="0041417D" w:rsidRDefault="00B5533B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46</w:t>
            </w:r>
          </w:p>
        </w:tc>
        <w:tc>
          <w:tcPr>
            <w:tcW w:w="8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>Практическая работа №</w:t>
            </w:r>
            <w:r>
              <w:rPr>
                <w:rFonts w:cs="Times New Roman"/>
                <w:szCs w:val="24"/>
              </w:rPr>
              <w:t>11, 12</w:t>
            </w:r>
            <w:r w:rsidRPr="0041417D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«Вечные темы в прозе военных лет»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B5533B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07"/>
        </w:trPr>
        <w:tc>
          <w:tcPr>
            <w:tcW w:w="12159" w:type="dxa"/>
            <w:gridSpan w:val="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Раздел 8 Тоталитарная тема в литературе второй </w:t>
            </w:r>
            <w:r w:rsidRPr="00F36EB9">
              <w:rPr>
                <w:rFonts w:eastAsia="Calibri" w:cs="Times New Roman"/>
                <w:bCs/>
                <w:szCs w:val="24"/>
              </w:rPr>
              <w:t>XX века</w:t>
            </w:r>
            <w:r>
              <w:rPr>
                <w:rFonts w:eastAsia="Calibri" w:cs="Times New Roman"/>
                <w:bCs/>
                <w:szCs w:val="24"/>
              </w:rPr>
              <w:t xml:space="preserve">. Социальная и нравственная проблематика </w:t>
            </w:r>
            <w:r w:rsidRPr="00F36EB9">
              <w:rPr>
                <w:rFonts w:eastAsia="Calibri" w:cs="Times New Roman"/>
                <w:bCs/>
                <w:szCs w:val="24"/>
              </w:rPr>
              <w:t>в литературе второй XX века.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41417D">
              <w:rPr>
                <w:rFonts w:eastAsia="Calibri" w:cs="Times New Roman"/>
                <w:bCs/>
                <w:szCs w:val="24"/>
              </w:rPr>
              <w:t xml:space="preserve">Тема </w:t>
            </w:r>
            <w:r>
              <w:rPr>
                <w:rFonts w:eastAsia="Calibri" w:cs="Times New Roman"/>
                <w:bCs/>
                <w:szCs w:val="24"/>
              </w:rPr>
              <w:t>8</w:t>
            </w:r>
            <w:r w:rsidRPr="0041417D">
              <w:rPr>
                <w:rFonts w:eastAsia="Calibri" w:cs="Times New Roman"/>
                <w:bCs/>
                <w:szCs w:val="24"/>
              </w:rPr>
              <w:t xml:space="preserve">. 1. </w:t>
            </w:r>
          </w:p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D2053B">
              <w:rPr>
                <w:rFonts w:cs="Times New Roman"/>
                <w:szCs w:val="24"/>
              </w:rPr>
              <w:t>Новые тенденции в литературе. Тематика и проблематика.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Pr="0041417D" w:rsidRDefault="00927BF2" w:rsidP="00B553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  <w:r w:rsidR="00B5533B">
              <w:rPr>
                <w:rFonts w:cs="Times New Roman"/>
                <w:szCs w:val="24"/>
              </w:rPr>
              <w:t>7</w:t>
            </w:r>
          </w:p>
        </w:tc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 w:rsidRPr="0041417D">
              <w:rPr>
                <w:rFonts w:cs="Times New Roman"/>
                <w:szCs w:val="24"/>
              </w:rPr>
              <w:t xml:space="preserve">А.И. Солженицын. Повесть «Один день Ивана Денисовича». </w:t>
            </w:r>
          </w:p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Проти</w:t>
            </w:r>
            <w:r w:rsidRPr="0041417D">
              <w:rPr>
                <w:rFonts w:cs="Times New Roman"/>
                <w:szCs w:val="24"/>
              </w:rPr>
              <w:t>востояние лагеря и человека</w:t>
            </w:r>
            <w:r>
              <w:rPr>
                <w:rFonts w:cs="Times New Roman"/>
                <w:szCs w:val="24"/>
              </w:rPr>
              <w:t>»</w:t>
            </w:r>
            <w:r w:rsidRPr="0041417D">
              <w:rPr>
                <w:rFonts w:cs="Times New Roman"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6B63D7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07"/>
        </w:trPr>
        <w:tc>
          <w:tcPr>
            <w:tcW w:w="279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Тема 8.2</w:t>
            </w:r>
            <w:r w:rsidRPr="00F64BE1">
              <w:rPr>
                <w:rFonts w:eastAsia="Calibri" w:cs="Times New Roman"/>
                <w:szCs w:val="24"/>
              </w:rPr>
              <w:t xml:space="preserve">. </w:t>
            </w:r>
            <w:r>
              <w:rPr>
                <w:rFonts w:eastAsia="Calibri" w:cs="Times New Roman"/>
                <w:szCs w:val="24"/>
              </w:rPr>
              <w:t xml:space="preserve">В.Г. Распутин </w:t>
            </w:r>
          </w:p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Default="00927BF2" w:rsidP="00B553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4</w:t>
            </w:r>
            <w:r w:rsidR="00B5533B">
              <w:rPr>
                <w:rFonts w:cs="Times New Roman"/>
                <w:bCs/>
                <w:szCs w:val="24"/>
              </w:rPr>
              <w:t>8</w:t>
            </w:r>
          </w:p>
        </w:tc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7BF2" w:rsidRPr="00907D66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907D66">
              <w:rPr>
                <w:rFonts w:eastAsia="Calibri" w:cs="Times New Roman"/>
                <w:bCs/>
                <w:szCs w:val="24"/>
              </w:rPr>
              <w:t>Валентин Григорьевич Распутин (1937-2015)</w:t>
            </w:r>
          </w:p>
          <w:p w:rsidR="00927BF2" w:rsidRPr="00907D66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907D66">
              <w:rPr>
                <w:rFonts w:eastAsia="Calibri" w:cs="Times New Roman"/>
                <w:bCs/>
                <w:szCs w:val="24"/>
              </w:rPr>
              <w:t xml:space="preserve">Повесть «Прощание с </w:t>
            </w:r>
            <w:proofErr w:type="gramStart"/>
            <w:r w:rsidRPr="00907D66">
              <w:rPr>
                <w:rFonts w:eastAsia="Calibri" w:cs="Times New Roman"/>
                <w:bCs/>
                <w:szCs w:val="24"/>
              </w:rPr>
              <w:t>Матерой</w:t>
            </w:r>
            <w:proofErr w:type="gramEnd"/>
            <w:r w:rsidRPr="00907D66">
              <w:rPr>
                <w:rFonts w:eastAsia="Calibri" w:cs="Times New Roman"/>
                <w:bCs/>
                <w:szCs w:val="24"/>
              </w:rPr>
              <w:t xml:space="preserve">». Связь творчества писателя с экологическими проблемами. Народ, его история, его земля в произведении. Образы «старинных старух». Утрата нравственных ценностей молодым поколением. Символика в повести. Позиция автора. </w:t>
            </w:r>
          </w:p>
          <w:p w:rsidR="00927BF2" w:rsidRPr="00907D66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07"/>
        </w:trPr>
        <w:tc>
          <w:tcPr>
            <w:tcW w:w="279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8.3. В.М. Шукшин</w:t>
            </w: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Default="00927BF2" w:rsidP="00B553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4</w:t>
            </w:r>
            <w:r w:rsidR="00B5533B">
              <w:rPr>
                <w:rFonts w:cs="Times New Roman"/>
                <w:bCs/>
                <w:szCs w:val="24"/>
              </w:rPr>
              <w:t>9</w:t>
            </w:r>
          </w:p>
        </w:tc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7BF2" w:rsidRPr="00907D66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907D66">
              <w:rPr>
                <w:rFonts w:eastAsia="Calibri" w:cs="Times New Roman"/>
                <w:bCs/>
                <w:szCs w:val="24"/>
              </w:rPr>
              <w:t xml:space="preserve">Василий </w:t>
            </w:r>
            <w:proofErr w:type="spellStart"/>
            <w:r w:rsidRPr="00907D66">
              <w:rPr>
                <w:rFonts w:eastAsia="Calibri" w:cs="Times New Roman"/>
                <w:bCs/>
                <w:szCs w:val="24"/>
              </w:rPr>
              <w:t>Макарович</w:t>
            </w:r>
            <w:proofErr w:type="spellEnd"/>
            <w:r w:rsidRPr="00907D66">
              <w:rPr>
                <w:rFonts w:eastAsia="Calibri" w:cs="Times New Roman"/>
                <w:bCs/>
                <w:szCs w:val="24"/>
              </w:rPr>
              <w:t xml:space="preserve"> Шукшин (1929-1974)</w:t>
            </w:r>
          </w:p>
          <w:p w:rsidR="00927BF2" w:rsidRPr="00907D66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907D66">
              <w:rPr>
                <w:rFonts w:eastAsia="Calibri" w:cs="Times New Roman"/>
                <w:bCs/>
                <w:szCs w:val="24"/>
              </w:rPr>
              <w:t>Рассказы «Микроскоп», «Срезал». Герои-чудики. Восприятие их окружающими.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 w:rsidRPr="00907D66">
              <w:rPr>
                <w:rFonts w:eastAsia="Calibri" w:cs="Times New Roman"/>
                <w:bCs/>
                <w:szCs w:val="24"/>
              </w:rPr>
              <w:t xml:space="preserve">Стремление Андрея Ерина («Микроскоп») сделать «людям как лучше». Неоднозначность </w:t>
            </w:r>
            <w:proofErr w:type="spellStart"/>
            <w:r w:rsidRPr="00907D66">
              <w:rPr>
                <w:rFonts w:eastAsia="Calibri" w:cs="Times New Roman"/>
                <w:bCs/>
                <w:szCs w:val="24"/>
              </w:rPr>
              <w:t>шукшинских</w:t>
            </w:r>
            <w:proofErr w:type="spellEnd"/>
            <w:r w:rsidRPr="00907D66">
              <w:rPr>
                <w:rFonts w:eastAsia="Calibri" w:cs="Times New Roman"/>
                <w:bCs/>
                <w:szCs w:val="24"/>
              </w:rPr>
              <w:t xml:space="preserve"> чудиков. Глеб Капустин («недобрый» чудик) и городской гость («Срезал»). Противостояние интеллигенции и народа. Поэтика рассказов: анекдотичность, характеристичный диалог, открытый финал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07"/>
        </w:trPr>
        <w:tc>
          <w:tcPr>
            <w:tcW w:w="2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Pr="00A64276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Тема 8.4</w:t>
            </w:r>
            <w:r w:rsidRPr="00F64BE1">
              <w:rPr>
                <w:rFonts w:eastAsia="Calibri" w:cs="Times New Roman"/>
                <w:szCs w:val="24"/>
              </w:rPr>
              <w:t xml:space="preserve">. </w:t>
            </w:r>
            <w:r w:rsidRPr="00A64276">
              <w:rPr>
                <w:rFonts w:eastAsia="Calibri" w:cs="Times New Roman"/>
                <w:szCs w:val="24"/>
              </w:rPr>
              <w:t>«Говори, говори...»:</w:t>
            </w:r>
          </w:p>
          <w:p w:rsidR="00927BF2" w:rsidRPr="00A64276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Д</w:t>
            </w:r>
            <w:r w:rsidRPr="00A64276">
              <w:rPr>
                <w:rFonts w:eastAsia="Calibri" w:cs="Times New Roman"/>
                <w:szCs w:val="24"/>
              </w:rPr>
              <w:t>иалог как средство</w:t>
            </w:r>
          </w:p>
          <w:p w:rsidR="00927BF2" w:rsidRPr="00A64276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A64276">
              <w:rPr>
                <w:rFonts w:eastAsia="Calibri" w:cs="Times New Roman"/>
                <w:szCs w:val="24"/>
              </w:rPr>
              <w:t>характеристики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A64276">
              <w:rPr>
                <w:rFonts w:eastAsia="Calibri" w:cs="Times New Roman"/>
                <w:szCs w:val="24"/>
              </w:rPr>
              <w:t>человека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927BF2" w:rsidRPr="00907D66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A64276">
              <w:rPr>
                <w:rFonts w:eastAsia="Calibri" w:cs="Times New Roman"/>
                <w:bCs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Default="00B5533B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50</w:t>
            </w:r>
          </w:p>
        </w:tc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7BF2" w:rsidRPr="00907D66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A44BE6">
              <w:rPr>
                <w:rFonts w:eastAsia="Calibri" w:cs="Times New Roman"/>
                <w:bCs/>
                <w:szCs w:val="24"/>
              </w:rPr>
              <w:t xml:space="preserve">Вербальные средства коммуникации в ситуациях бытового, делового и профессионального общения. Отличие профессионального диалога </w:t>
            </w:r>
            <w:proofErr w:type="gramStart"/>
            <w:r w:rsidRPr="00A44BE6">
              <w:rPr>
                <w:rFonts w:eastAsia="Calibri" w:cs="Times New Roman"/>
                <w:bCs/>
                <w:szCs w:val="24"/>
              </w:rPr>
              <w:t>от</w:t>
            </w:r>
            <w:proofErr w:type="gramEnd"/>
            <w:r w:rsidRPr="00A44BE6">
              <w:rPr>
                <w:rFonts w:eastAsia="Calibri" w:cs="Times New Roman"/>
                <w:bCs/>
                <w:szCs w:val="24"/>
              </w:rPr>
              <w:t xml:space="preserve"> делового, бытового. Стилистические группы слов. Роль диалога в профессиональной деятельности. Требования к профессиональному диалогу</w:t>
            </w:r>
            <w:r>
              <w:rPr>
                <w:rFonts w:eastAsia="Calibri" w:cs="Times New Roman"/>
                <w:bCs/>
                <w:szCs w:val="24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C20869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C20869">
              <w:rPr>
                <w:rFonts w:eastAsia="Calibri" w:cs="Times New Roman"/>
                <w:bCs/>
                <w:szCs w:val="24"/>
              </w:rPr>
              <w:t>, ОК 09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C20869">
              <w:rPr>
                <w:rFonts w:eastAsia="Calibri" w:cs="Times New Roman"/>
                <w:bCs/>
                <w:szCs w:val="24"/>
              </w:rPr>
              <w:t>ПК 3.3</w:t>
            </w:r>
          </w:p>
        </w:tc>
      </w:tr>
      <w:tr w:rsidR="00927BF2" w:rsidTr="00E0542F">
        <w:trPr>
          <w:trHeight w:val="407"/>
        </w:trPr>
        <w:tc>
          <w:tcPr>
            <w:tcW w:w="12159" w:type="dxa"/>
            <w:gridSpan w:val="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Pr="00A44BE6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Раздел 9 </w:t>
            </w:r>
            <w:r w:rsidRPr="00770853">
              <w:rPr>
                <w:rFonts w:eastAsia="Calibri" w:cs="Times New Roman"/>
                <w:bCs/>
                <w:szCs w:val="24"/>
              </w:rPr>
              <w:t>«Людей неинтересных в мире нет»: Литература с середины 1960-х годов до начала XXI века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Pr="00A64276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Тема 9</w:t>
            </w:r>
            <w:r w:rsidRPr="00F64BE1">
              <w:rPr>
                <w:rFonts w:eastAsia="Calibri" w:cs="Times New Roman"/>
                <w:szCs w:val="24"/>
              </w:rPr>
              <w:t xml:space="preserve">.1. </w:t>
            </w:r>
            <w:r>
              <w:rPr>
                <w:rFonts w:eastAsia="Calibri" w:cs="Times New Roman"/>
                <w:szCs w:val="24"/>
              </w:rPr>
              <w:t>Лирика: проблематика и образы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A44BE6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B76F23">
              <w:rPr>
                <w:rFonts w:eastAsia="Calibri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Default="00927BF2" w:rsidP="00B553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5</w:t>
            </w:r>
            <w:r w:rsidR="00B5533B">
              <w:rPr>
                <w:rFonts w:cs="Times New Roman"/>
                <w:bCs/>
                <w:szCs w:val="24"/>
              </w:rPr>
              <w:t>1</w:t>
            </w:r>
          </w:p>
        </w:tc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7BF2" w:rsidRPr="008B1D6F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8B1D6F">
              <w:rPr>
                <w:rFonts w:eastAsia="Calibri" w:cs="Times New Roman"/>
                <w:bCs/>
                <w:szCs w:val="24"/>
              </w:rPr>
              <w:t>Развитие традиционных тем русской лирики: тема творчества, тема любви, гражданского служения, тема войны, единство человека и природы. Культурный контекст лирики. Поэтические искания.</w:t>
            </w:r>
          </w:p>
          <w:p w:rsidR="00927BF2" w:rsidRPr="008B1D6F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8B1D6F">
              <w:rPr>
                <w:rFonts w:eastAsia="Calibri" w:cs="Times New Roman"/>
                <w:bCs/>
                <w:szCs w:val="24"/>
              </w:rPr>
              <w:t xml:space="preserve">Иосиф Александрович Бродский (1940-1996) Лауреат Нобелевской премии </w:t>
            </w:r>
            <w:proofErr w:type="spellStart"/>
            <w:r w:rsidRPr="008B1D6F">
              <w:rPr>
                <w:rFonts w:eastAsia="Calibri" w:cs="Times New Roman"/>
                <w:bCs/>
                <w:szCs w:val="24"/>
              </w:rPr>
              <w:t>политературе</w:t>
            </w:r>
            <w:proofErr w:type="spellEnd"/>
            <w:r w:rsidRPr="008B1D6F">
              <w:rPr>
                <w:rFonts w:eastAsia="Calibri" w:cs="Times New Roman"/>
                <w:bCs/>
                <w:szCs w:val="24"/>
              </w:rPr>
              <w:t xml:space="preserve"> «В деревне Бог живет по углам...», «Пилигримы», «Воротишься на родину. Ну что ж», «Стансы», «</w:t>
            </w:r>
            <w:proofErr w:type="spellStart"/>
            <w:r w:rsidRPr="008B1D6F">
              <w:rPr>
                <w:rFonts w:eastAsia="Calibri" w:cs="Times New Roman"/>
                <w:bCs/>
                <w:szCs w:val="24"/>
              </w:rPr>
              <w:t>Postsciptum</w:t>
            </w:r>
            <w:proofErr w:type="spellEnd"/>
            <w:r w:rsidRPr="008B1D6F">
              <w:rPr>
                <w:rFonts w:eastAsia="Calibri" w:cs="Times New Roman"/>
                <w:bCs/>
                <w:szCs w:val="24"/>
              </w:rPr>
              <w:t xml:space="preserve">» («Как жаль, что тем, чем стала для меня...»), «Ниоткуда с любовью </w:t>
            </w:r>
            <w:proofErr w:type="spellStart"/>
            <w:r w:rsidRPr="008B1D6F">
              <w:rPr>
                <w:rFonts w:eastAsia="Calibri" w:cs="Times New Roman"/>
                <w:bCs/>
                <w:szCs w:val="24"/>
              </w:rPr>
              <w:t>надцатого</w:t>
            </w:r>
            <w:proofErr w:type="spellEnd"/>
            <w:r w:rsidRPr="008B1D6F">
              <w:rPr>
                <w:rFonts w:eastAsia="Calibri" w:cs="Times New Roman"/>
                <w:bCs/>
                <w:szCs w:val="24"/>
              </w:rPr>
              <w:t xml:space="preserve"> </w:t>
            </w:r>
            <w:proofErr w:type="spellStart"/>
            <w:r w:rsidRPr="008B1D6F">
              <w:rPr>
                <w:rFonts w:eastAsia="Calibri" w:cs="Times New Roman"/>
                <w:bCs/>
                <w:szCs w:val="24"/>
              </w:rPr>
              <w:t>мартобря</w:t>
            </w:r>
            <w:proofErr w:type="spellEnd"/>
            <w:r w:rsidRPr="008B1D6F">
              <w:rPr>
                <w:rFonts w:eastAsia="Calibri" w:cs="Times New Roman"/>
                <w:bCs/>
                <w:szCs w:val="24"/>
              </w:rPr>
              <w:t>...», «Конец прекрасной эпохи», «Пятая годовщина», «На столетие Анны Ахматовой», «Рождественская звезда», «Не выходи из комнаты...» (по выбору учителя)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8B1D6F">
              <w:rPr>
                <w:rFonts w:eastAsia="Calibri" w:cs="Times New Roman"/>
                <w:bCs/>
                <w:szCs w:val="24"/>
              </w:rPr>
              <w:t>Культурно-исторический и литературный контекст поэзии Бродского. Автобиографические мотивы. Проблемно-тематическое многообразие лирики поэта. Тема изгнанничества, одиночества, вечной разлуки, тема любви, тема памяти, христианская тема. Философские темы (жизнь и смерть, свобода настоящая и свобода мнимая). Особенности стиха. Стихи поэта, места, связанные с его жизнью, в соврем</w:t>
            </w:r>
            <w:r>
              <w:rPr>
                <w:rFonts w:eastAsia="Calibri" w:cs="Times New Roman"/>
                <w:bCs/>
                <w:szCs w:val="24"/>
              </w:rPr>
              <w:t>енной массовой культуре</w:t>
            </w:r>
          </w:p>
          <w:p w:rsidR="00927BF2" w:rsidRPr="008B1D6F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8B1D6F">
              <w:rPr>
                <w:rFonts w:eastAsia="Calibri" w:cs="Times New Roman"/>
                <w:bCs/>
                <w:szCs w:val="24"/>
              </w:rPr>
              <w:t xml:space="preserve">Давид Самуилович Самойлов (Давид Самуилович Кауфман) (1920-1990) Поэт, влюбленный в жизнь. «Сороковые, роковые...», «Если вычеркнуть войну...» </w:t>
            </w:r>
            <w:proofErr w:type="gramStart"/>
            <w:r w:rsidRPr="008B1D6F">
              <w:rPr>
                <w:rFonts w:eastAsia="Calibri" w:cs="Times New Roman"/>
                <w:bCs/>
                <w:szCs w:val="24"/>
              </w:rPr>
              <w:t xml:space="preserve">«Семен </w:t>
            </w:r>
            <w:proofErr w:type="spellStart"/>
            <w:r w:rsidRPr="008B1D6F">
              <w:rPr>
                <w:rFonts w:eastAsia="Calibri" w:cs="Times New Roman"/>
                <w:bCs/>
                <w:szCs w:val="24"/>
              </w:rPr>
              <w:t>Андреич</w:t>
            </w:r>
            <w:proofErr w:type="spellEnd"/>
            <w:r w:rsidRPr="008B1D6F">
              <w:rPr>
                <w:rFonts w:eastAsia="Calibri" w:cs="Times New Roman"/>
                <w:bCs/>
                <w:szCs w:val="24"/>
              </w:rPr>
              <w:t xml:space="preserve">»; «Дай выстрадать стихотворенье!..», «Стих небогатый, суховатый...», «Пестель, поэт и Анна»; «Конец Пугачева»; «Названья зим», «Мне </w:t>
            </w:r>
            <w:r w:rsidRPr="008B1D6F">
              <w:rPr>
                <w:rFonts w:eastAsia="Calibri" w:cs="Times New Roman"/>
                <w:bCs/>
                <w:szCs w:val="24"/>
              </w:rPr>
              <w:lastRenderedPageBreak/>
              <w:t>снился сон жестокий...»; «Двор моего детства»; «Болдинская осень», «Рождество Александра Блока»; «Память» (по выбору учителя)</w:t>
            </w:r>
            <w:proofErr w:type="gramEnd"/>
          </w:p>
          <w:p w:rsidR="00927BF2" w:rsidRPr="00A44BE6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8B1D6F">
              <w:rPr>
                <w:rFonts w:eastAsia="Calibri" w:cs="Times New Roman"/>
                <w:bCs/>
                <w:szCs w:val="24"/>
              </w:rPr>
              <w:t xml:space="preserve">«Все есть в стихах - и то и это...»: открытость любым темам, культурным традициям, духовным веяниям. Тематическое, жанровое, интонационное разнообразие </w:t>
            </w:r>
            <w:proofErr w:type="spellStart"/>
            <w:r w:rsidRPr="008B1D6F">
              <w:rPr>
                <w:rFonts w:eastAsia="Calibri" w:cs="Times New Roman"/>
                <w:bCs/>
                <w:szCs w:val="24"/>
              </w:rPr>
              <w:t>самойловской</w:t>
            </w:r>
            <w:proofErr w:type="spellEnd"/>
            <w:r w:rsidRPr="008B1D6F">
              <w:rPr>
                <w:rFonts w:eastAsia="Calibri" w:cs="Times New Roman"/>
                <w:bCs/>
                <w:szCs w:val="24"/>
              </w:rPr>
              <w:t xml:space="preserve"> поэзии. Пять основных тем: война, творчество, история, любовь, Москва. Диалоги с русской поэзией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lastRenderedPageBreak/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07"/>
        </w:trPr>
        <w:tc>
          <w:tcPr>
            <w:tcW w:w="12159" w:type="dxa"/>
            <w:gridSpan w:val="8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Pr="00A44BE6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lastRenderedPageBreak/>
              <w:t xml:space="preserve">Раздел 10 </w:t>
            </w:r>
            <w:r w:rsidRPr="00AE498E">
              <w:rPr>
                <w:rFonts w:eastAsia="Calibri" w:cs="Times New Roman"/>
                <w:bCs/>
                <w:szCs w:val="24"/>
              </w:rPr>
              <w:t>Литература второй половины XX - начала XXI века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Тема 10</w:t>
            </w:r>
            <w:r w:rsidRPr="003107A9">
              <w:rPr>
                <w:rFonts w:eastAsia="Calibri" w:cs="Times New Roman"/>
                <w:szCs w:val="24"/>
              </w:rPr>
              <w:t>.1. Проза второй половины XX начала XXI века</w:t>
            </w:r>
            <w:r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A44BE6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B76F23">
              <w:rPr>
                <w:rFonts w:eastAsia="Calibri"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Default="00927BF2" w:rsidP="00B553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5</w:t>
            </w:r>
            <w:r w:rsidR="00B5533B">
              <w:rPr>
                <w:rFonts w:cs="Times New Roman"/>
                <w:bCs/>
                <w:szCs w:val="24"/>
              </w:rPr>
              <w:t>2</w:t>
            </w:r>
          </w:p>
        </w:tc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3107A9">
              <w:rPr>
                <w:rFonts w:eastAsia="Calibri" w:cs="Times New Roman"/>
                <w:bCs/>
                <w:szCs w:val="24"/>
              </w:rPr>
              <w:t>Рассказы, повести, романы (по одному произведению</w:t>
            </w:r>
            <w:r>
              <w:rPr>
                <w:rFonts w:eastAsia="Calibri" w:cs="Times New Roman"/>
                <w:bCs/>
                <w:szCs w:val="24"/>
              </w:rPr>
              <w:t xml:space="preserve"> не менее чем трех прозаиков по </w:t>
            </w:r>
            <w:r w:rsidRPr="003107A9">
              <w:rPr>
                <w:rFonts w:eastAsia="Calibri" w:cs="Times New Roman"/>
                <w:bCs/>
                <w:szCs w:val="24"/>
              </w:rPr>
              <w:t xml:space="preserve">выбору). </w:t>
            </w:r>
          </w:p>
          <w:p w:rsidR="00927BF2" w:rsidRPr="003107A9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Calibri" w:cs="Times New Roman"/>
                <w:bCs/>
                <w:szCs w:val="24"/>
              </w:rPr>
              <w:t xml:space="preserve">- </w:t>
            </w:r>
            <w:r w:rsidRPr="003107A9">
              <w:rPr>
                <w:rFonts w:eastAsia="Calibri" w:cs="Times New Roman"/>
                <w:bCs/>
                <w:szCs w:val="24"/>
              </w:rPr>
              <w:t>Ф.А. Абрамов ("Братья и сестры" (фрагменты из романа), повесть</w:t>
            </w:r>
            <w:proofErr w:type="gramEnd"/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proofErr w:type="gramStart"/>
            <w:r w:rsidRPr="003107A9">
              <w:rPr>
                <w:rFonts w:eastAsia="Calibri" w:cs="Times New Roman"/>
                <w:bCs/>
                <w:szCs w:val="24"/>
              </w:rPr>
              <w:t xml:space="preserve">"Пелагея" и другие); </w:t>
            </w:r>
            <w:proofErr w:type="gramEnd"/>
          </w:p>
          <w:p w:rsidR="00927BF2" w:rsidRPr="003107A9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Calibri" w:cs="Times New Roman"/>
                <w:bCs/>
                <w:szCs w:val="24"/>
              </w:rPr>
              <w:t xml:space="preserve">- </w:t>
            </w:r>
            <w:r w:rsidRPr="003107A9">
              <w:rPr>
                <w:rFonts w:eastAsia="Calibri" w:cs="Times New Roman"/>
                <w:bCs/>
                <w:szCs w:val="24"/>
              </w:rPr>
              <w:t>Ч.Т. Айтматов (повести "Пегий пес, бегущий краем моря", "Белый</w:t>
            </w:r>
            <w:proofErr w:type="gramEnd"/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3107A9">
              <w:rPr>
                <w:rFonts w:eastAsia="Calibri" w:cs="Times New Roman"/>
                <w:bCs/>
                <w:szCs w:val="24"/>
              </w:rPr>
              <w:t xml:space="preserve">пароход" и другие); </w:t>
            </w:r>
          </w:p>
          <w:p w:rsidR="00927BF2" w:rsidRPr="003107A9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Calibri" w:cs="Times New Roman"/>
                <w:bCs/>
                <w:szCs w:val="24"/>
              </w:rPr>
              <w:t xml:space="preserve">- </w:t>
            </w:r>
            <w:r w:rsidRPr="003107A9">
              <w:rPr>
                <w:rFonts w:eastAsia="Calibri" w:cs="Times New Roman"/>
                <w:bCs/>
                <w:szCs w:val="24"/>
              </w:rPr>
              <w:t>В.И. Белов (рассказы "На родине", "За тремя волоками", "</w:t>
            </w:r>
            <w:proofErr w:type="spellStart"/>
            <w:r w:rsidRPr="003107A9">
              <w:rPr>
                <w:rFonts w:eastAsia="Calibri" w:cs="Times New Roman"/>
                <w:bCs/>
                <w:szCs w:val="24"/>
              </w:rPr>
              <w:t>Бобришный</w:t>
            </w:r>
            <w:proofErr w:type="spellEnd"/>
            <w:proofErr w:type="gramEnd"/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proofErr w:type="spellStart"/>
            <w:proofErr w:type="gramStart"/>
            <w:r w:rsidRPr="003107A9">
              <w:rPr>
                <w:rFonts w:eastAsia="Calibri" w:cs="Times New Roman"/>
                <w:bCs/>
                <w:szCs w:val="24"/>
              </w:rPr>
              <w:t>угор</w:t>
            </w:r>
            <w:proofErr w:type="spellEnd"/>
            <w:r w:rsidRPr="003107A9">
              <w:rPr>
                <w:rFonts w:eastAsia="Calibri" w:cs="Times New Roman"/>
                <w:bCs/>
                <w:szCs w:val="24"/>
              </w:rPr>
              <w:t>" и</w:t>
            </w:r>
            <w:proofErr w:type="gramEnd"/>
            <w:r w:rsidRPr="003107A9">
              <w:rPr>
                <w:rFonts w:eastAsia="Calibri" w:cs="Times New Roman"/>
                <w:bCs/>
                <w:szCs w:val="24"/>
              </w:rPr>
              <w:t xml:space="preserve"> другие); 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- </w:t>
            </w:r>
            <w:r w:rsidRPr="003107A9">
              <w:rPr>
                <w:rFonts w:eastAsia="Calibri" w:cs="Times New Roman"/>
                <w:bCs/>
                <w:szCs w:val="24"/>
              </w:rPr>
              <w:t xml:space="preserve">Г.Н. </w:t>
            </w:r>
            <w:proofErr w:type="spellStart"/>
            <w:r w:rsidRPr="003107A9">
              <w:rPr>
                <w:rFonts w:eastAsia="Calibri" w:cs="Times New Roman"/>
                <w:bCs/>
                <w:szCs w:val="24"/>
              </w:rPr>
              <w:t>Владимов</w:t>
            </w:r>
            <w:proofErr w:type="spellEnd"/>
            <w:r w:rsidRPr="003107A9">
              <w:rPr>
                <w:rFonts w:eastAsia="Calibri" w:cs="Times New Roman"/>
                <w:bCs/>
                <w:szCs w:val="24"/>
              </w:rPr>
              <w:t xml:space="preserve"> ("Верный Руслан"); 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- </w:t>
            </w:r>
            <w:r w:rsidRPr="003107A9">
              <w:rPr>
                <w:rFonts w:eastAsia="Calibri" w:cs="Times New Roman"/>
                <w:bCs/>
                <w:szCs w:val="24"/>
              </w:rPr>
              <w:t>Ф</w:t>
            </w:r>
            <w:r>
              <w:rPr>
                <w:rFonts w:eastAsia="Calibri" w:cs="Times New Roman"/>
                <w:bCs/>
                <w:szCs w:val="24"/>
              </w:rPr>
              <w:t xml:space="preserve">.А. Искандер (роман в рассказах </w:t>
            </w:r>
            <w:r w:rsidRPr="003107A9">
              <w:rPr>
                <w:rFonts w:eastAsia="Calibri" w:cs="Times New Roman"/>
                <w:bCs/>
                <w:szCs w:val="24"/>
              </w:rPr>
              <w:t>"</w:t>
            </w:r>
            <w:proofErr w:type="spellStart"/>
            <w:r w:rsidRPr="003107A9">
              <w:rPr>
                <w:rFonts w:eastAsia="Calibri" w:cs="Times New Roman"/>
                <w:bCs/>
                <w:szCs w:val="24"/>
              </w:rPr>
              <w:t>Сандро</w:t>
            </w:r>
            <w:proofErr w:type="spellEnd"/>
            <w:r w:rsidRPr="003107A9">
              <w:rPr>
                <w:rFonts w:eastAsia="Calibri" w:cs="Times New Roman"/>
                <w:bCs/>
                <w:szCs w:val="24"/>
              </w:rPr>
              <w:t xml:space="preserve"> из Чегема" (фрагменты), философская сказка "Кролики и удавы" и другие);</w:t>
            </w:r>
          </w:p>
          <w:p w:rsidR="00927BF2" w:rsidRPr="003107A9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-  Ю.П. </w:t>
            </w:r>
            <w:r w:rsidRPr="003107A9">
              <w:rPr>
                <w:rFonts w:eastAsia="Calibri" w:cs="Times New Roman"/>
                <w:bCs/>
                <w:szCs w:val="24"/>
              </w:rPr>
              <w:t>Казаков (рассказы "Северный дневник", "Поморка", "Во сне ты горько плакал" и другие);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- </w:t>
            </w:r>
            <w:r w:rsidRPr="003107A9">
              <w:rPr>
                <w:rFonts w:eastAsia="Calibri" w:cs="Times New Roman"/>
                <w:bCs/>
                <w:szCs w:val="24"/>
              </w:rPr>
              <w:t>В.О. Пелевин (роман "Жизнь насекомых" и другие);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-</w:t>
            </w:r>
            <w:r w:rsidRPr="003107A9">
              <w:rPr>
                <w:rFonts w:eastAsia="Calibri" w:cs="Times New Roman"/>
                <w:bCs/>
                <w:szCs w:val="24"/>
              </w:rPr>
              <w:t xml:space="preserve"> З</w:t>
            </w:r>
            <w:r>
              <w:rPr>
                <w:rFonts w:eastAsia="Calibri" w:cs="Times New Roman"/>
                <w:bCs/>
                <w:szCs w:val="24"/>
              </w:rPr>
              <w:t xml:space="preserve">ахар </w:t>
            </w:r>
            <w:proofErr w:type="spellStart"/>
            <w:r>
              <w:rPr>
                <w:rFonts w:eastAsia="Calibri" w:cs="Times New Roman"/>
                <w:bCs/>
                <w:szCs w:val="24"/>
              </w:rPr>
              <w:t>Прилепин</w:t>
            </w:r>
            <w:proofErr w:type="spellEnd"/>
            <w:r>
              <w:rPr>
                <w:rFonts w:eastAsia="Calibri" w:cs="Times New Roman"/>
                <w:bCs/>
                <w:szCs w:val="24"/>
              </w:rPr>
              <w:t xml:space="preserve"> (роман "Санька" и </w:t>
            </w:r>
            <w:r w:rsidRPr="003107A9">
              <w:rPr>
                <w:rFonts w:eastAsia="Calibri" w:cs="Times New Roman"/>
                <w:bCs/>
                <w:szCs w:val="24"/>
              </w:rPr>
              <w:t xml:space="preserve">другие); 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- </w:t>
            </w:r>
            <w:r w:rsidRPr="003107A9">
              <w:rPr>
                <w:rFonts w:eastAsia="Calibri" w:cs="Times New Roman"/>
                <w:bCs/>
                <w:szCs w:val="24"/>
              </w:rPr>
              <w:t xml:space="preserve">А.Н. и Б.Н. Стругацкие (повесть "Пикник на обочине" и другие); 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- Ю.В. Трифонов </w:t>
            </w:r>
            <w:r w:rsidRPr="003107A9">
              <w:rPr>
                <w:rFonts w:eastAsia="Calibri" w:cs="Times New Roman"/>
                <w:bCs/>
                <w:szCs w:val="24"/>
              </w:rPr>
              <w:t xml:space="preserve">(повести "Обмен", "Другая жизнь", "Дом на набережной" и другие); </w:t>
            </w:r>
          </w:p>
          <w:p w:rsidR="00927BF2" w:rsidRPr="00A44BE6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Calibri" w:cs="Times New Roman"/>
                <w:bCs/>
                <w:szCs w:val="24"/>
              </w:rPr>
              <w:t xml:space="preserve">- </w:t>
            </w:r>
            <w:r w:rsidRPr="003107A9">
              <w:rPr>
                <w:rFonts w:eastAsia="Calibri" w:cs="Times New Roman"/>
                <w:bCs/>
                <w:szCs w:val="24"/>
              </w:rPr>
              <w:t>В.Т. Шаламов</w:t>
            </w:r>
            <w:r>
              <w:rPr>
                <w:rFonts w:eastAsia="Calibri" w:cs="Times New Roman"/>
                <w:bCs/>
                <w:szCs w:val="24"/>
              </w:rPr>
              <w:t xml:space="preserve"> </w:t>
            </w:r>
            <w:r w:rsidRPr="003107A9">
              <w:rPr>
                <w:rFonts w:eastAsia="Calibri" w:cs="Times New Roman"/>
                <w:bCs/>
                <w:szCs w:val="24"/>
              </w:rPr>
              <w:t>("Колымские рассказы", например, "Одиночный замер", "Инжектор", "За письмом" и</w:t>
            </w:r>
            <w:r>
              <w:rPr>
                <w:rFonts w:eastAsia="Calibri" w:cs="Times New Roman"/>
                <w:bCs/>
                <w:szCs w:val="24"/>
              </w:rPr>
              <w:t xml:space="preserve"> </w:t>
            </w:r>
            <w:r w:rsidRPr="003107A9">
              <w:rPr>
                <w:rFonts w:eastAsia="Calibri" w:cs="Times New Roman"/>
                <w:bCs/>
                <w:szCs w:val="24"/>
              </w:rPr>
              <w:t>другие) и другие.</w:t>
            </w:r>
            <w:r w:rsidRPr="00477EAD">
              <w:rPr>
                <w:rFonts w:eastAsia="Calibri" w:cs="Times New Roman"/>
                <w:bCs/>
                <w:szCs w:val="24"/>
              </w:rPr>
              <w:t xml:space="preserve"> 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2B3E12">
              <w:rPr>
                <w:rFonts w:eastAsia="Calibri" w:cs="Times New Roman"/>
                <w:bCs/>
                <w:szCs w:val="24"/>
              </w:rPr>
              <w:t>, ОК 09</w:t>
            </w:r>
          </w:p>
        </w:tc>
      </w:tr>
      <w:tr w:rsidR="00927BF2" w:rsidTr="00E0542F">
        <w:trPr>
          <w:trHeight w:val="407"/>
        </w:trPr>
        <w:tc>
          <w:tcPr>
            <w:tcW w:w="2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27BF2" w:rsidRPr="0080103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Тема 10.2</w:t>
            </w:r>
            <w:r w:rsidRPr="00F64BE1">
              <w:rPr>
                <w:rFonts w:eastAsia="Calibri" w:cs="Times New Roman"/>
                <w:szCs w:val="24"/>
              </w:rPr>
              <w:t xml:space="preserve">. </w:t>
            </w:r>
            <w:r w:rsidRPr="00801032">
              <w:rPr>
                <w:rFonts w:eastAsia="Calibri" w:cs="Times New Roman"/>
                <w:szCs w:val="24"/>
              </w:rPr>
              <w:t xml:space="preserve">«Прогресс </w:t>
            </w:r>
            <w:r>
              <w:rPr>
                <w:rFonts w:eastAsia="Calibri" w:cs="Times New Roman"/>
                <w:szCs w:val="24"/>
              </w:rPr>
              <w:t>–</w:t>
            </w:r>
            <w:r w:rsidRPr="00801032">
              <w:rPr>
                <w:rFonts w:eastAsia="Calibri" w:cs="Times New Roman"/>
                <w:szCs w:val="24"/>
              </w:rPr>
              <w:t xml:space="preserve"> это</w:t>
            </w:r>
            <w:r>
              <w:rPr>
                <w:rFonts w:eastAsia="Calibri" w:cs="Times New Roman"/>
                <w:szCs w:val="24"/>
              </w:rPr>
              <w:t xml:space="preserve"> </w:t>
            </w:r>
            <w:r w:rsidRPr="00801032">
              <w:rPr>
                <w:rFonts w:eastAsia="Calibri" w:cs="Times New Roman"/>
                <w:szCs w:val="24"/>
              </w:rPr>
              <w:t xml:space="preserve">форма </w:t>
            </w:r>
            <w:proofErr w:type="gramStart"/>
            <w:r w:rsidRPr="00801032">
              <w:rPr>
                <w:rFonts w:eastAsia="Calibri" w:cs="Times New Roman"/>
                <w:szCs w:val="24"/>
              </w:rPr>
              <w:t>человеческого</w:t>
            </w:r>
            <w:proofErr w:type="gramEnd"/>
          </w:p>
          <w:p w:rsidR="00927BF2" w:rsidRPr="0080103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801032">
              <w:rPr>
                <w:rFonts w:eastAsia="Calibri" w:cs="Times New Roman"/>
                <w:szCs w:val="24"/>
              </w:rPr>
              <w:t>существования»:</w:t>
            </w:r>
          </w:p>
          <w:p w:rsidR="00927BF2" w:rsidRPr="0080103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П</w:t>
            </w:r>
            <w:r w:rsidRPr="00801032">
              <w:rPr>
                <w:rFonts w:eastAsia="Calibri" w:cs="Times New Roman"/>
                <w:szCs w:val="24"/>
              </w:rPr>
              <w:t>рофессии в мире</w:t>
            </w:r>
          </w:p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szCs w:val="24"/>
              </w:rPr>
            </w:pPr>
            <w:r w:rsidRPr="00801032">
              <w:rPr>
                <w:rFonts w:eastAsia="Calibri" w:cs="Times New Roman"/>
                <w:szCs w:val="24"/>
              </w:rPr>
              <w:lastRenderedPageBreak/>
              <w:t>НТП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927BF2" w:rsidRPr="00A44BE6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822668">
              <w:rPr>
                <w:rFonts w:eastAsia="Calibri" w:cs="Times New Roman"/>
                <w:bCs/>
                <w:szCs w:val="24"/>
              </w:rPr>
              <w:lastRenderedPageBreak/>
              <w:t>Профессионально-ориентированное содержание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="Calibri" w:cs="Times New Roman"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Default="00927BF2" w:rsidP="00B553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5</w:t>
            </w:r>
            <w:r w:rsidR="00B5533B">
              <w:rPr>
                <w:rFonts w:cs="Times New Roman"/>
                <w:bCs/>
                <w:szCs w:val="24"/>
              </w:rPr>
              <w:t>3</w:t>
            </w:r>
          </w:p>
        </w:tc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 w:rsidRPr="00801032">
              <w:rPr>
                <w:rFonts w:eastAsia="Calibri" w:cs="Times New Roman"/>
                <w:bCs/>
                <w:szCs w:val="24"/>
              </w:rPr>
              <w:t>Научно-технический прогресс и человечество. Профессии в мире НТП: у всех ли профессий есть будущее. Профессии, «рожденные» НТП в последние десятилетия</w:t>
            </w:r>
            <w:r>
              <w:rPr>
                <w:rFonts w:eastAsia="Calibri" w:cs="Times New Roman"/>
                <w:bCs/>
                <w:szCs w:val="24"/>
              </w:rPr>
              <w:t>.</w:t>
            </w:r>
          </w:p>
          <w:p w:rsidR="00927BF2" w:rsidRPr="00477EA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Отражение НТП в художественной литературе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 xml:space="preserve">ОК01,ОК02,ОК03, ОК 04, ОК 05, </w:t>
            </w:r>
          </w:p>
          <w:p w:rsidR="00927BF2" w:rsidRPr="00C20869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06</w:t>
            </w:r>
            <w:r w:rsidRPr="00C20869">
              <w:rPr>
                <w:rFonts w:eastAsia="Calibri" w:cs="Times New Roman"/>
                <w:bCs/>
                <w:szCs w:val="24"/>
              </w:rPr>
              <w:t>, ОК 09</w:t>
            </w:r>
          </w:p>
          <w:p w:rsidR="00927BF2" w:rsidRPr="00F64BE1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 w:rsidRPr="00C20869">
              <w:rPr>
                <w:rFonts w:eastAsia="Calibri" w:cs="Times New Roman"/>
                <w:bCs/>
                <w:szCs w:val="24"/>
              </w:rPr>
              <w:lastRenderedPageBreak/>
              <w:t>ПК 3.3</w:t>
            </w:r>
          </w:p>
        </w:tc>
      </w:tr>
      <w:tr w:rsidR="00927BF2" w:rsidTr="00E0542F">
        <w:trPr>
          <w:trHeight w:val="407"/>
        </w:trPr>
        <w:tc>
          <w:tcPr>
            <w:tcW w:w="279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54</w:t>
            </w:r>
          </w:p>
        </w:tc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Промежуточная аттестация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Default="00B5533B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trHeight w:val="407"/>
        </w:trPr>
        <w:tc>
          <w:tcPr>
            <w:tcW w:w="279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27BF2" w:rsidRPr="00EE231A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7BF2" w:rsidRPr="0041417D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27BF2" w:rsidRPr="00A17336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108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gridBefore w:val="1"/>
          <w:wBefore w:w="2799" w:type="dxa"/>
          <w:trHeight w:val="77"/>
        </w:trPr>
        <w:tc>
          <w:tcPr>
            <w:tcW w:w="936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szCs w:val="24"/>
              </w:rPr>
            </w:pPr>
            <w:bookmarkStart w:id="0" w:name="_MON_1701152467"/>
            <w:bookmarkEnd w:id="0"/>
          </w:p>
        </w:tc>
        <w:tc>
          <w:tcPr>
            <w:tcW w:w="2976" w:type="dxa"/>
            <w:gridSpan w:val="3"/>
            <w:vMerge w:val="restart"/>
            <w:tcBorders>
              <w:top w:val="single" w:sz="4" w:space="0" w:color="000000"/>
              <w:left w:val="nil"/>
              <w:right w:val="nil"/>
            </w:tcBorders>
            <w:hideMark/>
          </w:tcPr>
          <w:p w:rsidR="00927BF2" w:rsidRDefault="00927BF2" w:rsidP="00E0542F">
            <w:pPr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927BF2" w:rsidTr="00E0542F">
        <w:trPr>
          <w:gridBefore w:val="8"/>
          <w:wBefore w:w="12159" w:type="dxa"/>
          <w:trHeight w:val="558"/>
        </w:trPr>
        <w:tc>
          <w:tcPr>
            <w:tcW w:w="2976" w:type="dxa"/>
            <w:gridSpan w:val="3"/>
            <w:vMerge/>
            <w:tcBorders>
              <w:left w:val="nil"/>
              <w:bottom w:val="nil"/>
              <w:right w:val="nil"/>
            </w:tcBorders>
            <w:hideMark/>
          </w:tcPr>
          <w:p w:rsidR="00927BF2" w:rsidRDefault="00927BF2" w:rsidP="00E05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</w:tbl>
    <w:p w:rsidR="00C12F70" w:rsidRPr="00C12F70" w:rsidRDefault="00C12F70" w:rsidP="00C12F70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rPr>
          <w:rFonts w:eastAsia="Times New Roman" w:cs="Times New Roman"/>
          <w:sz w:val="28"/>
          <w:szCs w:val="28"/>
          <w:lang w:eastAsia="ru-RU"/>
        </w:rPr>
      </w:pPr>
    </w:p>
    <w:p w:rsidR="00C12F70" w:rsidRPr="00C12F70" w:rsidRDefault="00C12F70" w:rsidP="00C12F70">
      <w:pPr>
        <w:rPr>
          <w:rFonts w:eastAsia="Times New Roman" w:cs="Times New Roman"/>
          <w:sz w:val="28"/>
          <w:szCs w:val="28"/>
          <w:lang w:eastAsia="ru-RU"/>
        </w:rPr>
        <w:sectPr w:rsidR="00C12F70" w:rsidRPr="00C12F70" w:rsidSect="00DA6CB9">
          <w:pgSz w:w="16838" w:h="11906" w:orient="landscape"/>
          <w:pgMar w:top="1276" w:right="1134" w:bottom="568" w:left="1134" w:header="720" w:footer="720" w:gutter="0"/>
          <w:cols w:space="720"/>
          <w:docGrid w:linePitch="360"/>
        </w:sect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caps/>
          <w:kern w:val="36"/>
          <w:sz w:val="32"/>
          <w:szCs w:val="28"/>
          <w:lang w:eastAsia="ru-RU"/>
        </w:rPr>
      </w:pPr>
      <w:r w:rsidRPr="00C12F70">
        <w:rPr>
          <w:rFonts w:eastAsia="Times New Roman" w:cs="Times New Roman"/>
          <w:bCs/>
          <w:caps/>
          <w:kern w:val="36"/>
          <w:sz w:val="32"/>
          <w:szCs w:val="28"/>
          <w:lang w:eastAsia="ru-RU"/>
        </w:rPr>
        <w:lastRenderedPageBreak/>
        <w:t xml:space="preserve">3. </w:t>
      </w:r>
      <w:r w:rsidRPr="00C12F70">
        <w:rPr>
          <w:rFonts w:eastAsia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C12F70">
        <w:rPr>
          <w:rFonts w:eastAsia="Times New Roman" w:cs="Times New Roman"/>
          <w:bCs/>
          <w:sz w:val="32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12F70" w:rsidRPr="00C12F70" w:rsidRDefault="00C12F70" w:rsidP="00C12F70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C12F70" w:rsidRPr="00C12F70" w:rsidRDefault="00C12F70" w:rsidP="00C12F70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Оборудование учебного кабинета:</w:t>
      </w:r>
    </w:p>
    <w:p w:rsidR="00C12F70" w:rsidRPr="00C12F70" w:rsidRDefault="00C12F70" w:rsidP="00C12F70">
      <w:pPr>
        <w:tabs>
          <w:tab w:val="left" w:pos="174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-</w:t>
      </w:r>
      <w:r w:rsidRPr="00C12F70">
        <w:rPr>
          <w:rFonts w:eastAsia="Times New Roman" w:cs="Times New Roman"/>
          <w:sz w:val="28"/>
          <w:szCs w:val="28"/>
          <w:lang w:eastAsia="ru-RU"/>
        </w:rPr>
        <w:tab/>
        <w:t>рабочие места по количеству обучающихся;</w:t>
      </w:r>
    </w:p>
    <w:p w:rsidR="00C12F70" w:rsidRPr="00C12F70" w:rsidRDefault="00C12F70" w:rsidP="00C12F70">
      <w:pPr>
        <w:tabs>
          <w:tab w:val="left" w:pos="169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-</w:t>
      </w:r>
      <w:r w:rsidRPr="00C12F70">
        <w:rPr>
          <w:rFonts w:eastAsia="Times New Roman" w:cs="Times New Roman"/>
          <w:sz w:val="28"/>
          <w:szCs w:val="28"/>
          <w:lang w:eastAsia="ru-RU"/>
        </w:rPr>
        <w:tab/>
        <w:t>рабочее место преподавателя;</w:t>
      </w:r>
    </w:p>
    <w:p w:rsidR="00C12F70" w:rsidRPr="00C12F70" w:rsidRDefault="00C12F70" w:rsidP="00C12F70">
      <w:pPr>
        <w:autoSpaceDE w:val="0"/>
        <w:autoSpaceDN w:val="0"/>
        <w:adjustRightInd w:val="0"/>
        <w:spacing w:after="0" w:line="360" w:lineRule="auto"/>
        <w:ind w:firstLine="709"/>
        <w:rPr>
          <w:rFonts w:eastAsia="TimesNewRoman" w:cs="Times New Roman"/>
          <w:sz w:val="28"/>
          <w:szCs w:val="28"/>
          <w:lang w:eastAsia="ru-RU"/>
        </w:rPr>
      </w:pPr>
      <w:r w:rsidRPr="00C12F70">
        <w:rPr>
          <w:rFonts w:eastAsia="TimesNewRoman" w:cs="Times New Roman"/>
          <w:sz w:val="28"/>
          <w:szCs w:val="28"/>
          <w:lang w:eastAsia="ru-RU"/>
        </w:rPr>
        <w:t>- наглядные и электронные пособия;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 w:rsidRPr="00C12F70">
        <w:rPr>
          <w:rFonts w:eastAsia="Times New Roman" w:cs="Times New Roman"/>
          <w:bCs/>
          <w:sz w:val="28"/>
          <w:szCs w:val="28"/>
          <w:lang w:eastAsia="ru-RU"/>
        </w:rPr>
        <w:t xml:space="preserve"> - </w:t>
      </w:r>
      <w:r w:rsidRPr="00C12F70">
        <w:rPr>
          <w:rFonts w:eastAsia="TimesNewRoman" w:cs="Times New Roman"/>
          <w:sz w:val="28"/>
          <w:szCs w:val="28"/>
          <w:lang w:eastAsia="ru-RU"/>
        </w:rPr>
        <w:t xml:space="preserve">методические разработки уроков и мероприятий. 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eastAsia="Times New Roman" w:cs="Times New Roman"/>
          <w:bCs/>
          <w:sz w:val="28"/>
          <w:szCs w:val="28"/>
          <w:lang w:eastAsia="ru-RU"/>
        </w:rPr>
      </w:pPr>
      <w:r w:rsidRPr="00C12F70">
        <w:rPr>
          <w:rFonts w:eastAsia="Times New Roman" w:cs="Times New Roman"/>
          <w:bCs/>
          <w:sz w:val="28"/>
          <w:szCs w:val="28"/>
          <w:lang w:eastAsia="ru-RU"/>
        </w:rPr>
        <w:t>- портреты писателей.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  <w:r w:rsidRPr="00C12F70">
        <w:rPr>
          <w:rFonts w:eastAsia="Times New Roman" w:cs="Times New Roman"/>
          <w:bCs/>
          <w:kern w:val="36"/>
          <w:sz w:val="32"/>
          <w:szCs w:val="28"/>
          <w:lang w:eastAsia="ru-RU"/>
        </w:rPr>
        <w:t>3.2. Информационное обеспечение обучения</w:t>
      </w: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bCs/>
          <w:sz w:val="28"/>
          <w:szCs w:val="28"/>
          <w:lang w:eastAsia="ru-RU"/>
        </w:rPr>
      </w:pPr>
      <w:r w:rsidRPr="00C12F70">
        <w:rPr>
          <w:rFonts w:eastAsia="Times New Roman" w:cs="Times New Roman"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C12F70" w:rsidRPr="00C12F70" w:rsidRDefault="00C12F70" w:rsidP="00C12F70">
      <w:pPr>
        <w:spacing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3.2.1. Печатные издания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1 Журавлев, В.П.. Русский язык и литература. Литература. 11 класс.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Учеб.для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. организаций. В 2 частях Ч.1. / О.Н. Михайлов, И.О. Шайтанов, В.А.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Чалманов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>; под ред. В.П. Журавлева. – М.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 xml:space="preserve"> :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«Просвещение», - 2017. – 415 с. с ил. 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2 Журавлев, В.П.. Русский язык и литература. Литература. 11 класс.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Учеб.для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. организаций. В 2 частях Ч.2. / О.Н. Михайлов, И.О. Шайтанов, В.А.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Чалманов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>; под ред. В.П. Журавлева. – М.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 xml:space="preserve"> :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«Просвещение», - 2017. – 431 с. с ил.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 3 Коровин, В.И. Литература . 10 класс.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Учеб.для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>. учреждений. В 2 частях Ч. 1.  / В.И. Коровин. – М.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 xml:space="preserve"> :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«Просвещение», 2019. – 414 с. с ил. 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 4 Коровин, В.И. Литература . 10 класс.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Учеб.для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>. учреждений. В 2 частях Ч. 2.  / В.И. Коровин., Л.Н. Вершинина, Л.А. 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Капитанова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и др. – М.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 xml:space="preserve"> :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«Просвещение», 2019. – 384 с. с ил.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lastRenderedPageBreak/>
        <w:t xml:space="preserve">5 Лебедев, Ю.В. Русский язык и литература. Литература. 10 класс.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Учеб.для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>. организаций. В 2 частях Ч.1. / Ю.В. Лебедев. – М.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 xml:space="preserve"> :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Просвещение, 2016. - 367–с. с ил.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6 Лебедев, Ю.В. Русский язык и литература. Литература. 10 класс.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Учеб.для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>. организаций. В 2 частях Ч.2. / Ю.В. Лебедев. – М.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 xml:space="preserve"> :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Просвещение, 2016. - 368–с. с ил. 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7 Литература : практикум : учебник для учреждений нач. и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сред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>.п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>роф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. образования / под. Ред. Г.А.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Обернихиной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>. – 2-е изд., стер. – М.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 xml:space="preserve"> :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Издательский центр «Академия», 2018. – 352 с.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8 Литература : учебник для учреждений нач. и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сред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>.п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>роф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. образования : в 2 ч. Ч.1 / под. Ред. Г.А.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Обернихиной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>. – 3-е изд., стер. – М.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 xml:space="preserve"> :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Издательский центр «Академия», 2018. – 384 с.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 xml:space="preserve">9 Литература : учебник для учреждений нач. и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сред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>.п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>роф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. образования : в 2 ч. Ч.2 / под. Ред. Г.А. </w:t>
      </w:r>
      <w:proofErr w:type="spellStart"/>
      <w:r w:rsidRPr="00C12F70">
        <w:rPr>
          <w:rFonts w:eastAsia="Times New Roman" w:cs="Times New Roman"/>
          <w:sz w:val="28"/>
          <w:szCs w:val="28"/>
          <w:lang w:eastAsia="ru-RU"/>
        </w:rPr>
        <w:t>Обернихиной</w:t>
      </w:r>
      <w:proofErr w:type="spellEnd"/>
      <w:r w:rsidRPr="00C12F70">
        <w:rPr>
          <w:rFonts w:eastAsia="Times New Roman" w:cs="Times New Roman"/>
          <w:sz w:val="28"/>
          <w:szCs w:val="28"/>
          <w:lang w:eastAsia="ru-RU"/>
        </w:rPr>
        <w:t>. – 3-е изд., стер. – М.</w:t>
      </w:r>
      <w:proofErr w:type="gramStart"/>
      <w:r w:rsidRPr="00C12F70">
        <w:rPr>
          <w:rFonts w:eastAsia="Times New Roman" w:cs="Times New Roman"/>
          <w:sz w:val="28"/>
          <w:szCs w:val="28"/>
          <w:lang w:eastAsia="ru-RU"/>
        </w:rPr>
        <w:t xml:space="preserve"> :</w:t>
      </w:r>
      <w:proofErr w:type="gramEnd"/>
      <w:r w:rsidRPr="00C12F70">
        <w:rPr>
          <w:rFonts w:eastAsia="Times New Roman" w:cs="Times New Roman"/>
          <w:sz w:val="28"/>
          <w:szCs w:val="28"/>
          <w:lang w:eastAsia="ru-RU"/>
        </w:rPr>
        <w:t xml:space="preserve"> Издательский центр «Академия», 2019. – 384 с.</w:t>
      </w:r>
    </w:p>
    <w:p w:rsidR="00C12F70" w:rsidRPr="00C12F70" w:rsidRDefault="00C12F70" w:rsidP="00C12F70">
      <w:pPr>
        <w:spacing w:after="0" w:line="360" w:lineRule="auto"/>
        <w:ind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C12F70">
        <w:rPr>
          <w:rFonts w:eastAsia="Calibri" w:cs="Times New Roman"/>
          <w:sz w:val="28"/>
          <w:szCs w:val="28"/>
          <w:lang w:eastAsia="ru-RU"/>
        </w:rPr>
        <w:t>Обернихина</w:t>
      </w:r>
      <w:proofErr w:type="spellEnd"/>
      <w:r w:rsidRPr="00C12F70">
        <w:rPr>
          <w:rFonts w:eastAsia="Calibri" w:cs="Times New Roman"/>
          <w:sz w:val="28"/>
          <w:szCs w:val="28"/>
          <w:lang w:eastAsia="ru-RU"/>
        </w:rPr>
        <w:t xml:space="preserve"> Г.А., </w:t>
      </w:r>
      <w:proofErr w:type="spellStart"/>
      <w:r w:rsidRPr="00C12F70">
        <w:rPr>
          <w:rFonts w:eastAsia="Calibri" w:cs="Times New Roman"/>
          <w:sz w:val="28"/>
          <w:szCs w:val="28"/>
          <w:lang w:eastAsia="ru-RU"/>
        </w:rPr>
        <w:t>Мацыяка</w:t>
      </w:r>
      <w:proofErr w:type="spellEnd"/>
      <w:r w:rsidRPr="00C12F70">
        <w:rPr>
          <w:rFonts w:eastAsia="Calibri" w:cs="Times New Roman"/>
          <w:sz w:val="28"/>
          <w:szCs w:val="28"/>
          <w:lang w:eastAsia="ru-RU"/>
        </w:rPr>
        <w:t xml:space="preserve"> Е.В. «Литература». Книга для преподавателя  (среднее профессиональное образование)/ Г.А. </w:t>
      </w:r>
      <w:proofErr w:type="spellStart"/>
      <w:r w:rsidRPr="00C12F70">
        <w:rPr>
          <w:rFonts w:eastAsia="Calibri" w:cs="Times New Roman"/>
          <w:sz w:val="28"/>
          <w:szCs w:val="28"/>
          <w:lang w:eastAsia="ru-RU"/>
        </w:rPr>
        <w:t>Обернихина</w:t>
      </w:r>
      <w:proofErr w:type="spellEnd"/>
      <w:r w:rsidRPr="00C12F70">
        <w:rPr>
          <w:rFonts w:eastAsia="Calibri" w:cs="Times New Roman"/>
          <w:sz w:val="28"/>
          <w:szCs w:val="28"/>
          <w:lang w:eastAsia="ru-RU"/>
        </w:rPr>
        <w:t xml:space="preserve">, Е.В. </w:t>
      </w:r>
      <w:proofErr w:type="spellStart"/>
      <w:r w:rsidRPr="00C12F70">
        <w:rPr>
          <w:rFonts w:eastAsia="Calibri" w:cs="Times New Roman"/>
          <w:sz w:val="28"/>
          <w:szCs w:val="28"/>
          <w:lang w:eastAsia="ru-RU"/>
        </w:rPr>
        <w:t>Мацыяка</w:t>
      </w:r>
      <w:proofErr w:type="spellEnd"/>
      <w:r w:rsidRPr="00C12F70">
        <w:rPr>
          <w:rFonts w:eastAsia="Calibri" w:cs="Times New Roman"/>
          <w:sz w:val="28"/>
          <w:szCs w:val="28"/>
          <w:lang w:eastAsia="ru-RU"/>
        </w:rPr>
        <w:t xml:space="preserve"> М.: «</w:t>
      </w:r>
      <w:proofErr w:type="spellStart"/>
      <w:r w:rsidRPr="00C12F70">
        <w:rPr>
          <w:rFonts w:eastAsia="Calibri" w:cs="Times New Roman"/>
          <w:sz w:val="28"/>
          <w:szCs w:val="28"/>
          <w:lang w:eastAsia="ru-RU"/>
        </w:rPr>
        <w:t>Акадеимя</w:t>
      </w:r>
      <w:proofErr w:type="spellEnd"/>
      <w:r w:rsidRPr="00C12F70">
        <w:rPr>
          <w:rFonts w:eastAsia="Calibri" w:cs="Times New Roman"/>
          <w:sz w:val="28"/>
          <w:szCs w:val="28"/>
          <w:lang w:eastAsia="ru-RU"/>
        </w:rPr>
        <w:t>», 2019 год.</w:t>
      </w:r>
    </w:p>
    <w:p w:rsidR="00C12F70" w:rsidRPr="00C12F70" w:rsidRDefault="00C12F70" w:rsidP="00C12F70">
      <w:pPr>
        <w:spacing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3.2.2. Электронные издания (электронные ресурсы)</w:t>
      </w:r>
    </w:p>
    <w:p w:rsidR="00927BF2" w:rsidRDefault="00927BF2" w:rsidP="00927BF2">
      <w:pPr>
        <w:pStyle w:val="c36"/>
        <w:numPr>
          <w:ilvl w:val="0"/>
          <w:numId w:val="38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Style w:val="c1"/>
          <w:color w:val="000000"/>
          <w:sz w:val="28"/>
        </w:rPr>
      </w:pPr>
      <w:r w:rsidRPr="008266A7">
        <w:rPr>
          <w:rStyle w:val="c1"/>
          <w:color w:val="000000"/>
          <w:sz w:val="28"/>
        </w:rPr>
        <w:t xml:space="preserve">ГРАМОТА.РУ». Форма </w:t>
      </w:r>
      <w:proofErr w:type="spellStart"/>
      <w:r w:rsidRPr="008266A7">
        <w:rPr>
          <w:rStyle w:val="c1"/>
          <w:color w:val="000000"/>
          <w:sz w:val="28"/>
        </w:rPr>
        <w:t>доступа:www.gramota.ru</w:t>
      </w:r>
      <w:proofErr w:type="spellEnd"/>
    </w:p>
    <w:p w:rsidR="00927BF2" w:rsidRPr="008266A7" w:rsidRDefault="00927BF2" w:rsidP="00927BF2">
      <w:pPr>
        <w:pStyle w:val="c36"/>
        <w:numPr>
          <w:ilvl w:val="0"/>
          <w:numId w:val="38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1"/>
          <w:color w:val="000000"/>
          <w:sz w:val="28"/>
        </w:rPr>
        <w:t>«Электронная версия газеты « Литература». Форма доступа:</w:t>
      </w:r>
    </w:p>
    <w:p w:rsidR="00927BF2" w:rsidRPr="008266A7" w:rsidRDefault="00927BF2" w:rsidP="00927BF2">
      <w:pPr>
        <w:pStyle w:val="c36"/>
        <w:numPr>
          <w:ilvl w:val="0"/>
          <w:numId w:val="38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1"/>
          <w:color w:val="000000"/>
          <w:sz w:val="28"/>
        </w:rPr>
        <w:t>rus.1september.ru</w:t>
      </w:r>
    </w:p>
    <w:p w:rsidR="00927BF2" w:rsidRPr="008266A7" w:rsidRDefault="00927BF2" w:rsidP="00927BF2">
      <w:pPr>
        <w:pStyle w:val="c36"/>
        <w:numPr>
          <w:ilvl w:val="0"/>
          <w:numId w:val="38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1"/>
          <w:color w:val="000000"/>
          <w:sz w:val="28"/>
        </w:rPr>
        <w:t>«Литература». Форма доступа: </w:t>
      </w:r>
      <w:hyperlink r:id="rId10" w:history="1">
        <w:r w:rsidRPr="008266A7">
          <w:rPr>
            <w:rStyle w:val="a9"/>
            <w:sz w:val="28"/>
          </w:rPr>
          <w:t>www.alleng</w:t>
        </w:r>
      </w:hyperlink>
      <w:r w:rsidRPr="008266A7">
        <w:rPr>
          <w:rStyle w:val="c1"/>
          <w:color w:val="000000"/>
          <w:sz w:val="28"/>
        </w:rPr>
        <w:t>.ru</w:t>
      </w:r>
    </w:p>
    <w:p w:rsidR="00927BF2" w:rsidRPr="008266A7" w:rsidRDefault="00927BF2" w:rsidP="00927BF2">
      <w:pPr>
        <w:pStyle w:val="c36"/>
        <w:numPr>
          <w:ilvl w:val="0"/>
          <w:numId w:val="38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1"/>
          <w:color w:val="000000"/>
          <w:sz w:val="28"/>
        </w:rPr>
        <w:t>«Кабинет литературы». Форма доступа: ruslit.ioso.ru</w:t>
      </w:r>
    </w:p>
    <w:p w:rsidR="00927BF2" w:rsidRPr="008266A7" w:rsidRDefault="00927BF2" w:rsidP="00927BF2">
      <w:pPr>
        <w:pStyle w:val="c36"/>
        <w:numPr>
          <w:ilvl w:val="0"/>
          <w:numId w:val="38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1"/>
          <w:color w:val="000000"/>
          <w:sz w:val="28"/>
        </w:rPr>
        <w:t>«Литература». Форма доступа: </w:t>
      </w:r>
      <w:hyperlink r:id="rId11" w:history="1">
        <w:r w:rsidRPr="008266A7">
          <w:rPr>
            <w:rStyle w:val="a9"/>
            <w:sz w:val="28"/>
          </w:rPr>
          <w:t>www.gramma</w:t>
        </w:r>
      </w:hyperlink>
      <w:r w:rsidRPr="008266A7">
        <w:rPr>
          <w:rStyle w:val="c1"/>
          <w:color w:val="000000"/>
          <w:sz w:val="28"/>
        </w:rPr>
        <w:t>.ru</w:t>
      </w:r>
    </w:p>
    <w:p w:rsidR="00927BF2" w:rsidRPr="008266A7" w:rsidRDefault="00927BF2" w:rsidP="00927BF2">
      <w:pPr>
        <w:pStyle w:val="c34"/>
        <w:numPr>
          <w:ilvl w:val="0"/>
          <w:numId w:val="38"/>
        </w:numPr>
        <w:shd w:val="clear" w:color="auto" w:fill="FFFFFF"/>
        <w:spacing w:before="0" w:beforeAutospacing="0" w:after="0" w:afterAutospacing="0" w:line="360" w:lineRule="auto"/>
        <w:ind w:left="142" w:firstLine="567"/>
        <w:contextualSpacing/>
        <w:jc w:val="both"/>
        <w:rPr>
          <w:rFonts w:ascii="Calibri" w:hAnsi="Calibri" w:cs="Calibri"/>
          <w:color w:val="000000"/>
          <w:szCs w:val="22"/>
        </w:rPr>
      </w:pPr>
      <w:r w:rsidRPr="008266A7">
        <w:rPr>
          <w:rStyle w:val="c51"/>
          <w:color w:val="000000"/>
          <w:sz w:val="28"/>
        </w:rPr>
        <w:t>«Литературоведческие словари». Форма доступа: </w:t>
      </w:r>
      <w:hyperlink r:id="rId12" w:history="1">
        <w:r w:rsidRPr="008266A7">
          <w:rPr>
            <w:rStyle w:val="a9"/>
            <w:sz w:val="28"/>
          </w:rPr>
          <w:t>www.slovari.ru</w:t>
        </w:r>
      </w:hyperlink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kern w:val="36"/>
          <w:sz w:val="32"/>
          <w:szCs w:val="28"/>
          <w:lang w:eastAsia="ru-RU"/>
        </w:rPr>
      </w:pPr>
    </w:p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eastAsia="Times New Roman" w:cs="Times New Roman"/>
          <w:bCs/>
          <w:caps/>
          <w:kern w:val="36"/>
          <w:sz w:val="32"/>
          <w:szCs w:val="28"/>
          <w:lang w:eastAsia="ru-RU"/>
        </w:rPr>
      </w:pPr>
      <w:bookmarkStart w:id="1" w:name="_GoBack"/>
      <w:bookmarkEnd w:id="1"/>
      <w:r w:rsidRPr="00C12F70">
        <w:rPr>
          <w:rFonts w:eastAsia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C12F70" w:rsidRPr="00C12F70" w:rsidRDefault="00C12F70" w:rsidP="00C12F70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12F70">
        <w:rPr>
          <w:rFonts w:eastAsia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2976"/>
        <w:gridCol w:w="2235"/>
      </w:tblGrid>
      <w:tr w:rsidR="00C12F70" w:rsidRPr="00C12F70" w:rsidTr="00DA6CB9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2F70" w:rsidRPr="00C12F70" w:rsidRDefault="00C12F70" w:rsidP="00C12F70">
            <w:pPr>
              <w:widowControl w:val="0"/>
              <w:spacing w:after="0" w:line="240" w:lineRule="auto"/>
              <w:ind w:left="180"/>
              <w:jc w:val="center"/>
              <w:rPr>
                <w:rFonts w:eastAsia="Tahoma" w:cs="Times New Roman"/>
                <w:szCs w:val="24"/>
              </w:rPr>
            </w:pPr>
            <w:r w:rsidRPr="00C12F70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C12F70" w:rsidRPr="00C12F70" w:rsidRDefault="00C12F70" w:rsidP="00C12F70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C12F70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12F70" w:rsidRPr="00C12F70" w:rsidRDefault="00C12F70" w:rsidP="00C12F70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C12F70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2F70" w:rsidRPr="00C12F70" w:rsidRDefault="00C12F70" w:rsidP="00C12F70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C12F70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C12F70" w:rsidRPr="00C12F70" w:rsidTr="00DA6CB9"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 Тема 1.1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Раздел 2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2.1.  Тема 2.2.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2.3. Тема 2.4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2.5. Тема 2.6.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2.7 Тема 2.8.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2.9.  Тема 2.10.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2.11.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Раздел 3.  Тема 3.1.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3.2.Тема 3.3.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Раздел 4. Тема 4.1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4.2. Тема 4.3.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4.4. Тема 4.5.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5 Тема 5.1.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5.2. Тема 5.3.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5.4. Тема 5.5.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6. Тема 6.1.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7  Тема 7.1.,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7.2., Тема 7.3.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8  Тема 8.1.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8.2.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9 Тема 9.1. 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Тема 9.2.</w:t>
            </w:r>
          </w:p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Устный опрос, практические работы, контрольные работы,</w:t>
            </w:r>
          </w:p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bCs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C12F70" w:rsidRPr="00C12F70" w:rsidTr="00DA6CB9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DA6CB9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DA6CB9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DA6CB9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DA6CB9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О6. Проявлять гражданско-патриотическую позицию, демонстрировать осознанное поведение на основе традиционных</w:t>
            </w:r>
          </w:p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12F70" w:rsidRPr="00C12F70" w:rsidTr="00DA6CB9">
        <w:trPr>
          <w:trHeight w:val="896"/>
        </w:trPr>
        <w:tc>
          <w:tcPr>
            <w:tcW w:w="2277" w:type="pct"/>
          </w:tcPr>
          <w:p w:rsidR="00C12F70" w:rsidRPr="00C12F70" w:rsidRDefault="00C12F70" w:rsidP="00C12F70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12F70">
              <w:rPr>
                <w:rFonts w:eastAsia="Times New Roman" w:cs="Times New Roman"/>
                <w:szCs w:val="24"/>
                <w:lang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C12F70" w:rsidRPr="00C12F70" w:rsidRDefault="00C12F70" w:rsidP="00C12F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C12F70" w:rsidRPr="00C12F70" w:rsidRDefault="00C12F70" w:rsidP="00C12F70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C12F70" w:rsidRPr="00C12F70" w:rsidRDefault="00C12F70" w:rsidP="00C12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eastAsia="Times New Roman" w:cs="Times New Roman"/>
          <w:b/>
          <w:bCs/>
          <w:i/>
          <w:kern w:val="36"/>
          <w:sz w:val="28"/>
          <w:szCs w:val="28"/>
          <w:lang w:eastAsia="ru-RU"/>
        </w:rPr>
      </w:pPr>
    </w:p>
    <w:p w:rsidR="00F0195A" w:rsidRPr="00C12F70" w:rsidRDefault="00F0195A" w:rsidP="00C12F70"/>
    <w:sectPr w:rsidR="00F0195A" w:rsidRPr="00C12F70" w:rsidSect="00E266E7">
      <w:footerReference w:type="even" r:id="rId13"/>
      <w:footerReference w:type="default" r:id="rId14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A81" w:rsidRDefault="002B0A81">
      <w:pPr>
        <w:spacing w:after="0" w:line="240" w:lineRule="auto"/>
      </w:pPr>
      <w:r>
        <w:separator/>
      </w:r>
    </w:p>
  </w:endnote>
  <w:endnote w:type="continuationSeparator" w:id="0">
    <w:p w:rsidR="002B0A81" w:rsidRDefault="002B0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05891"/>
      <w:docPartObj>
        <w:docPartGallery w:val="Page Numbers (Bottom of Page)"/>
        <w:docPartUnique/>
      </w:docPartObj>
    </w:sdtPr>
    <w:sdtEndPr/>
    <w:sdtContent>
      <w:p w:rsidR="00DA6CB9" w:rsidRDefault="009E56B3">
        <w:pPr>
          <w:pStyle w:val="a3"/>
          <w:jc w:val="right"/>
        </w:pPr>
        <w:r>
          <w:fldChar w:fldCharType="begin"/>
        </w:r>
        <w:r w:rsidR="00DA6CB9">
          <w:instrText xml:space="preserve"> PAGE   \* MERGEFORMAT </w:instrText>
        </w:r>
        <w:r>
          <w:fldChar w:fldCharType="separate"/>
        </w:r>
        <w:r w:rsidR="00B5533B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DA6CB9" w:rsidRDefault="00DA6CB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CB9" w:rsidRDefault="009E56B3" w:rsidP="00E266E7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DA6CB9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DA6CB9" w:rsidRDefault="00DA6CB9" w:rsidP="00E266E7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CB9" w:rsidRDefault="009E56B3">
    <w:pPr>
      <w:pStyle w:val="a3"/>
      <w:jc w:val="right"/>
    </w:pPr>
    <w:r>
      <w:fldChar w:fldCharType="begin"/>
    </w:r>
    <w:r w:rsidR="00DA6CB9">
      <w:instrText>PAGE   \* MERGEFORMAT</w:instrText>
    </w:r>
    <w:r>
      <w:fldChar w:fldCharType="separate"/>
    </w:r>
    <w:r w:rsidR="00B5533B">
      <w:rPr>
        <w:noProof/>
      </w:rPr>
      <w:t>27</w:t>
    </w:r>
    <w:r>
      <w:rPr>
        <w:noProof/>
      </w:rPr>
      <w:fldChar w:fldCharType="end"/>
    </w:r>
  </w:p>
  <w:p w:rsidR="00DA6CB9" w:rsidRDefault="00DA6CB9" w:rsidP="00E266E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A81" w:rsidRDefault="002B0A81">
      <w:pPr>
        <w:spacing w:after="0" w:line="240" w:lineRule="auto"/>
      </w:pPr>
      <w:r>
        <w:separator/>
      </w:r>
    </w:p>
  </w:footnote>
  <w:footnote w:type="continuationSeparator" w:id="0">
    <w:p w:rsidR="002B0A81" w:rsidRDefault="002B0A81">
      <w:pPr>
        <w:spacing w:after="0" w:line="240" w:lineRule="auto"/>
      </w:pPr>
      <w:r>
        <w:continuationSeparator/>
      </w:r>
    </w:p>
  </w:footnote>
  <w:footnote w:id="1">
    <w:p w:rsidR="00DA6CB9" w:rsidRDefault="00DA6CB9" w:rsidP="00C12F70">
      <w:pPr>
        <w:pStyle w:val="13"/>
      </w:pPr>
      <w:r>
        <w:rPr>
          <w:rStyle w:val="af3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15E36"/>
    <w:multiLevelType w:val="hybridMultilevel"/>
    <w:tmpl w:val="9D6E1134"/>
    <w:lvl w:ilvl="0" w:tplc="6E6C888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D0E9A"/>
    <w:multiLevelType w:val="hybridMultilevel"/>
    <w:tmpl w:val="2D30D9EC"/>
    <w:lvl w:ilvl="0" w:tplc="EF8C73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3BA0BB4A"/>
    <w:lvl w:ilvl="0" w:tplc="A8A67FB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1FA56EC"/>
    <w:multiLevelType w:val="hybridMultilevel"/>
    <w:tmpl w:val="AB345DB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47702F"/>
    <w:multiLevelType w:val="hybridMultilevel"/>
    <w:tmpl w:val="2E3644FE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15907898"/>
    <w:multiLevelType w:val="multilevel"/>
    <w:tmpl w:val="5972F260"/>
    <w:lvl w:ilvl="0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>
    <w:nsid w:val="1659770E"/>
    <w:multiLevelType w:val="hybridMultilevel"/>
    <w:tmpl w:val="2C46E9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D545FFF"/>
    <w:multiLevelType w:val="hybridMultilevel"/>
    <w:tmpl w:val="2162169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3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36BD9"/>
    <w:multiLevelType w:val="hybridMultilevel"/>
    <w:tmpl w:val="C522366E"/>
    <w:lvl w:ilvl="0" w:tplc="6F0C91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1D86A67"/>
    <w:multiLevelType w:val="hybridMultilevel"/>
    <w:tmpl w:val="91A278F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6E57BF"/>
    <w:multiLevelType w:val="hybridMultilevel"/>
    <w:tmpl w:val="052251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332479"/>
    <w:multiLevelType w:val="hybridMultilevel"/>
    <w:tmpl w:val="C332F43E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6CAEB0A2">
      <w:start w:val="1"/>
      <w:numFmt w:val="bullet"/>
      <w:lvlText w:val="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4">
    <w:nsid w:val="4CFF0C84"/>
    <w:multiLevelType w:val="hybridMultilevel"/>
    <w:tmpl w:val="262CCED2"/>
    <w:lvl w:ilvl="0" w:tplc="0506F5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8E3CA4"/>
    <w:multiLevelType w:val="hybridMultilevel"/>
    <w:tmpl w:val="24C4D2BC"/>
    <w:lvl w:ilvl="0" w:tplc="22C4156E">
      <w:start w:val="1"/>
      <w:numFmt w:val="decimal"/>
      <w:lvlText w:val="%1."/>
      <w:lvlJc w:val="left"/>
      <w:pPr>
        <w:ind w:left="41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8">
    <w:nsid w:val="63C70C64"/>
    <w:multiLevelType w:val="hybridMultilevel"/>
    <w:tmpl w:val="70DE87B8"/>
    <w:lvl w:ilvl="0" w:tplc="FE989E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0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1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91140BC"/>
    <w:multiLevelType w:val="hybridMultilevel"/>
    <w:tmpl w:val="641C0C04"/>
    <w:lvl w:ilvl="0" w:tplc="6CAEB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32665C"/>
    <w:multiLevelType w:val="hybridMultilevel"/>
    <w:tmpl w:val="658AF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432284"/>
    <w:multiLevelType w:val="hybridMultilevel"/>
    <w:tmpl w:val="431AC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28"/>
  </w:num>
  <w:num w:numId="4">
    <w:abstractNumId w:val="15"/>
  </w:num>
  <w:num w:numId="5">
    <w:abstractNumId w:val="32"/>
  </w:num>
  <w:num w:numId="6">
    <w:abstractNumId w:val="19"/>
  </w:num>
  <w:num w:numId="7">
    <w:abstractNumId w:val="4"/>
  </w:num>
  <w:num w:numId="8">
    <w:abstractNumId w:val="27"/>
  </w:num>
  <w:num w:numId="9">
    <w:abstractNumId w:val="2"/>
  </w:num>
  <w:num w:numId="10">
    <w:abstractNumId w:val="14"/>
  </w:num>
  <w:num w:numId="11">
    <w:abstractNumId w:val="31"/>
  </w:num>
  <w:num w:numId="12">
    <w:abstractNumId w:val="17"/>
  </w:num>
  <w:num w:numId="13">
    <w:abstractNumId w:val="1"/>
  </w:num>
  <w:num w:numId="14">
    <w:abstractNumId w:val="18"/>
  </w:num>
  <w:num w:numId="15">
    <w:abstractNumId w:val="12"/>
  </w:num>
  <w:num w:numId="16">
    <w:abstractNumId w:val="22"/>
  </w:num>
  <w:num w:numId="17">
    <w:abstractNumId w:val="25"/>
  </w:num>
  <w:num w:numId="18">
    <w:abstractNumId w:val="26"/>
  </w:num>
  <w:num w:numId="19">
    <w:abstractNumId w:val="7"/>
  </w:num>
  <w:num w:numId="20">
    <w:abstractNumId w:val="34"/>
  </w:num>
  <w:num w:numId="21">
    <w:abstractNumId w:val="30"/>
  </w:num>
  <w:num w:numId="22">
    <w:abstractNumId w:val="0"/>
  </w:num>
  <w:num w:numId="23">
    <w:abstractNumId w:val="21"/>
  </w:num>
  <w:num w:numId="24">
    <w:abstractNumId w:val="29"/>
  </w:num>
  <w:num w:numId="25">
    <w:abstractNumId w:val="3"/>
  </w:num>
  <w:num w:numId="26">
    <w:abstractNumId w:val="6"/>
  </w:num>
  <w:num w:numId="27">
    <w:abstractNumId w:val="35"/>
  </w:num>
  <w:num w:numId="28">
    <w:abstractNumId w:val="23"/>
  </w:num>
  <w:num w:numId="29">
    <w:abstractNumId w:val="9"/>
  </w:num>
  <w:num w:numId="30">
    <w:abstractNumId w:val="33"/>
  </w:num>
  <w:num w:numId="31">
    <w:abstractNumId w:val="8"/>
  </w:num>
  <w:num w:numId="32">
    <w:abstractNumId w:val="11"/>
  </w:num>
  <w:num w:numId="33">
    <w:abstractNumId w:val="10"/>
  </w:num>
  <w:num w:numId="34">
    <w:abstractNumId w:val="16"/>
  </w:num>
  <w:num w:numId="35">
    <w:abstractNumId w:val="20"/>
  </w:num>
  <w:num w:numId="36">
    <w:abstractNumId w:val="36"/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179C"/>
    <w:rsid w:val="000005D8"/>
    <w:rsid w:val="000030F6"/>
    <w:rsid w:val="00004CDD"/>
    <w:rsid w:val="00005847"/>
    <w:rsid w:val="000060A3"/>
    <w:rsid w:val="00006812"/>
    <w:rsid w:val="0000693B"/>
    <w:rsid w:val="00006E6C"/>
    <w:rsid w:val="00010C77"/>
    <w:rsid w:val="00010F27"/>
    <w:rsid w:val="00012959"/>
    <w:rsid w:val="00014CFA"/>
    <w:rsid w:val="00015C45"/>
    <w:rsid w:val="000200F7"/>
    <w:rsid w:val="00021E03"/>
    <w:rsid w:val="00022CDD"/>
    <w:rsid w:val="0002599F"/>
    <w:rsid w:val="00026F88"/>
    <w:rsid w:val="00027A54"/>
    <w:rsid w:val="00031863"/>
    <w:rsid w:val="00033EFC"/>
    <w:rsid w:val="00034FCA"/>
    <w:rsid w:val="00035F94"/>
    <w:rsid w:val="000362B0"/>
    <w:rsid w:val="00037DEA"/>
    <w:rsid w:val="00041FAB"/>
    <w:rsid w:val="00042167"/>
    <w:rsid w:val="00042832"/>
    <w:rsid w:val="00042A37"/>
    <w:rsid w:val="0004324D"/>
    <w:rsid w:val="00044413"/>
    <w:rsid w:val="00044AD6"/>
    <w:rsid w:val="00046169"/>
    <w:rsid w:val="00046A39"/>
    <w:rsid w:val="000473BA"/>
    <w:rsid w:val="00050AF8"/>
    <w:rsid w:val="00050F5A"/>
    <w:rsid w:val="000514F0"/>
    <w:rsid w:val="00052231"/>
    <w:rsid w:val="000530B1"/>
    <w:rsid w:val="00055A5B"/>
    <w:rsid w:val="00056C2B"/>
    <w:rsid w:val="00060868"/>
    <w:rsid w:val="00061B25"/>
    <w:rsid w:val="00062552"/>
    <w:rsid w:val="00062D7D"/>
    <w:rsid w:val="00065E1B"/>
    <w:rsid w:val="00066C5F"/>
    <w:rsid w:val="00072D0E"/>
    <w:rsid w:val="00075055"/>
    <w:rsid w:val="000765F7"/>
    <w:rsid w:val="0007702A"/>
    <w:rsid w:val="00077646"/>
    <w:rsid w:val="00082170"/>
    <w:rsid w:val="00082830"/>
    <w:rsid w:val="0008646B"/>
    <w:rsid w:val="0008691F"/>
    <w:rsid w:val="000930AA"/>
    <w:rsid w:val="00096264"/>
    <w:rsid w:val="00096AFD"/>
    <w:rsid w:val="00096B1D"/>
    <w:rsid w:val="000A0ADF"/>
    <w:rsid w:val="000B205A"/>
    <w:rsid w:val="000B3FCD"/>
    <w:rsid w:val="000B5A3F"/>
    <w:rsid w:val="000B5BD7"/>
    <w:rsid w:val="000C29D6"/>
    <w:rsid w:val="000C37EF"/>
    <w:rsid w:val="000C4210"/>
    <w:rsid w:val="000C434F"/>
    <w:rsid w:val="000C56C4"/>
    <w:rsid w:val="000C581B"/>
    <w:rsid w:val="000C76BB"/>
    <w:rsid w:val="000D1BA3"/>
    <w:rsid w:val="000D2359"/>
    <w:rsid w:val="000D378C"/>
    <w:rsid w:val="000D3B2F"/>
    <w:rsid w:val="000D61E8"/>
    <w:rsid w:val="000D7607"/>
    <w:rsid w:val="000E195E"/>
    <w:rsid w:val="000E43E6"/>
    <w:rsid w:val="000E6AA9"/>
    <w:rsid w:val="000F119A"/>
    <w:rsid w:val="000F12D2"/>
    <w:rsid w:val="000F1A17"/>
    <w:rsid w:val="000F1F87"/>
    <w:rsid w:val="000F2249"/>
    <w:rsid w:val="000F588F"/>
    <w:rsid w:val="000F6B7D"/>
    <w:rsid w:val="001000B8"/>
    <w:rsid w:val="00101F99"/>
    <w:rsid w:val="00102B8E"/>
    <w:rsid w:val="00102C54"/>
    <w:rsid w:val="00105427"/>
    <w:rsid w:val="00107318"/>
    <w:rsid w:val="00114565"/>
    <w:rsid w:val="0011467B"/>
    <w:rsid w:val="00117221"/>
    <w:rsid w:val="00120B15"/>
    <w:rsid w:val="0012230E"/>
    <w:rsid w:val="00122582"/>
    <w:rsid w:val="00122EAC"/>
    <w:rsid w:val="001272FD"/>
    <w:rsid w:val="001333DD"/>
    <w:rsid w:val="001373EA"/>
    <w:rsid w:val="00141212"/>
    <w:rsid w:val="001413CA"/>
    <w:rsid w:val="00141DD5"/>
    <w:rsid w:val="001435AC"/>
    <w:rsid w:val="0014513E"/>
    <w:rsid w:val="00146DD1"/>
    <w:rsid w:val="00150657"/>
    <w:rsid w:val="001527EA"/>
    <w:rsid w:val="00155EFE"/>
    <w:rsid w:val="00156BA6"/>
    <w:rsid w:val="00156CD7"/>
    <w:rsid w:val="00160138"/>
    <w:rsid w:val="001623FB"/>
    <w:rsid w:val="00164E52"/>
    <w:rsid w:val="00164FF7"/>
    <w:rsid w:val="00165364"/>
    <w:rsid w:val="0017026F"/>
    <w:rsid w:val="00170605"/>
    <w:rsid w:val="00174F82"/>
    <w:rsid w:val="0018075D"/>
    <w:rsid w:val="001815CC"/>
    <w:rsid w:val="00181CF3"/>
    <w:rsid w:val="00183989"/>
    <w:rsid w:val="001844E2"/>
    <w:rsid w:val="0018547B"/>
    <w:rsid w:val="00187F19"/>
    <w:rsid w:val="001950AF"/>
    <w:rsid w:val="00195F22"/>
    <w:rsid w:val="001A0FAD"/>
    <w:rsid w:val="001A1CA6"/>
    <w:rsid w:val="001A52A6"/>
    <w:rsid w:val="001A5D46"/>
    <w:rsid w:val="001A5F33"/>
    <w:rsid w:val="001A7B6C"/>
    <w:rsid w:val="001A7C01"/>
    <w:rsid w:val="001B1E88"/>
    <w:rsid w:val="001B47E2"/>
    <w:rsid w:val="001B48BE"/>
    <w:rsid w:val="001B4D1C"/>
    <w:rsid w:val="001B63A4"/>
    <w:rsid w:val="001B6830"/>
    <w:rsid w:val="001C0C7C"/>
    <w:rsid w:val="001C4ABD"/>
    <w:rsid w:val="001C4E35"/>
    <w:rsid w:val="001C50BA"/>
    <w:rsid w:val="001C7B70"/>
    <w:rsid w:val="001D0909"/>
    <w:rsid w:val="001D70C9"/>
    <w:rsid w:val="001D7543"/>
    <w:rsid w:val="001D7809"/>
    <w:rsid w:val="001D7DF4"/>
    <w:rsid w:val="001E1927"/>
    <w:rsid w:val="001E1A7D"/>
    <w:rsid w:val="001E470D"/>
    <w:rsid w:val="001E4F91"/>
    <w:rsid w:val="001E69F1"/>
    <w:rsid w:val="001F0BD9"/>
    <w:rsid w:val="001F11C1"/>
    <w:rsid w:val="001F340E"/>
    <w:rsid w:val="001F4970"/>
    <w:rsid w:val="001F7BAD"/>
    <w:rsid w:val="00200D4F"/>
    <w:rsid w:val="00200F41"/>
    <w:rsid w:val="002024C4"/>
    <w:rsid w:val="002031B2"/>
    <w:rsid w:val="00204443"/>
    <w:rsid w:val="00210C53"/>
    <w:rsid w:val="002111A8"/>
    <w:rsid w:val="00211466"/>
    <w:rsid w:val="00211719"/>
    <w:rsid w:val="0021179C"/>
    <w:rsid w:val="00211F8C"/>
    <w:rsid w:val="0021240D"/>
    <w:rsid w:val="0021380C"/>
    <w:rsid w:val="00217610"/>
    <w:rsid w:val="00217FAE"/>
    <w:rsid w:val="002211F9"/>
    <w:rsid w:val="002219EB"/>
    <w:rsid w:val="00223179"/>
    <w:rsid w:val="00223D48"/>
    <w:rsid w:val="002249CD"/>
    <w:rsid w:val="0022533A"/>
    <w:rsid w:val="00226E5D"/>
    <w:rsid w:val="00230F46"/>
    <w:rsid w:val="00230FC5"/>
    <w:rsid w:val="00232094"/>
    <w:rsid w:val="00232C3A"/>
    <w:rsid w:val="00234293"/>
    <w:rsid w:val="002342B5"/>
    <w:rsid w:val="00236860"/>
    <w:rsid w:val="0024061F"/>
    <w:rsid w:val="0025114F"/>
    <w:rsid w:val="00251AC1"/>
    <w:rsid w:val="00255C44"/>
    <w:rsid w:val="00256E51"/>
    <w:rsid w:val="002575FD"/>
    <w:rsid w:val="00257C29"/>
    <w:rsid w:val="00264736"/>
    <w:rsid w:val="002657D6"/>
    <w:rsid w:val="00267B24"/>
    <w:rsid w:val="002709E6"/>
    <w:rsid w:val="00270ED1"/>
    <w:rsid w:val="00271D97"/>
    <w:rsid w:val="00271F17"/>
    <w:rsid w:val="0027218C"/>
    <w:rsid w:val="0027299C"/>
    <w:rsid w:val="002734F2"/>
    <w:rsid w:val="002743B7"/>
    <w:rsid w:val="00274B4A"/>
    <w:rsid w:val="00275A49"/>
    <w:rsid w:val="00276C3A"/>
    <w:rsid w:val="002778BC"/>
    <w:rsid w:val="00281CC6"/>
    <w:rsid w:val="00283F64"/>
    <w:rsid w:val="00284FB4"/>
    <w:rsid w:val="0028799E"/>
    <w:rsid w:val="0029023C"/>
    <w:rsid w:val="00290590"/>
    <w:rsid w:val="00293BD6"/>
    <w:rsid w:val="002A19CB"/>
    <w:rsid w:val="002A28AF"/>
    <w:rsid w:val="002A37EA"/>
    <w:rsid w:val="002A4473"/>
    <w:rsid w:val="002A4BAA"/>
    <w:rsid w:val="002A5CD4"/>
    <w:rsid w:val="002A7448"/>
    <w:rsid w:val="002A7766"/>
    <w:rsid w:val="002A7BE6"/>
    <w:rsid w:val="002B04CD"/>
    <w:rsid w:val="002B0A81"/>
    <w:rsid w:val="002B36E9"/>
    <w:rsid w:val="002B3964"/>
    <w:rsid w:val="002B4E76"/>
    <w:rsid w:val="002B7890"/>
    <w:rsid w:val="002C283C"/>
    <w:rsid w:val="002C520E"/>
    <w:rsid w:val="002C5A59"/>
    <w:rsid w:val="002C6EDC"/>
    <w:rsid w:val="002C74E4"/>
    <w:rsid w:val="002D0590"/>
    <w:rsid w:val="002D4986"/>
    <w:rsid w:val="002D5683"/>
    <w:rsid w:val="002D60F4"/>
    <w:rsid w:val="002D6A54"/>
    <w:rsid w:val="002D7684"/>
    <w:rsid w:val="002D7D4B"/>
    <w:rsid w:val="002E3253"/>
    <w:rsid w:val="002E4160"/>
    <w:rsid w:val="002E416C"/>
    <w:rsid w:val="002E527B"/>
    <w:rsid w:val="002E6D4B"/>
    <w:rsid w:val="002F1549"/>
    <w:rsid w:val="002F5F10"/>
    <w:rsid w:val="002F69DA"/>
    <w:rsid w:val="002F7927"/>
    <w:rsid w:val="003003A3"/>
    <w:rsid w:val="003015C3"/>
    <w:rsid w:val="0030276D"/>
    <w:rsid w:val="003027E1"/>
    <w:rsid w:val="00304137"/>
    <w:rsid w:val="0031008E"/>
    <w:rsid w:val="00310233"/>
    <w:rsid w:val="00313126"/>
    <w:rsid w:val="0031536F"/>
    <w:rsid w:val="003163F8"/>
    <w:rsid w:val="00317959"/>
    <w:rsid w:val="00323B69"/>
    <w:rsid w:val="00326A7A"/>
    <w:rsid w:val="00327A35"/>
    <w:rsid w:val="00327A51"/>
    <w:rsid w:val="00330A27"/>
    <w:rsid w:val="003330A5"/>
    <w:rsid w:val="003353C4"/>
    <w:rsid w:val="003376C6"/>
    <w:rsid w:val="00337A39"/>
    <w:rsid w:val="00337F20"/>
    <w:rsid w:val="00343D0C"/>
    <w:rsid w:val="0034432C"/>
    <w:rsid w:val="003443C5"/>
    <w:rsid w:val="00346CF8"/>
    <w:rsid w:val="003503B3"/>
    <w:rsid w:val="00350968"/>
    <w:rsid w:val="00350FF6"/>
    <w:rsid w:val="0035119F"/>
    <w:rsid w:val="00351277"/>
    <w:rsid w:val="003516F1"/>
    <w:rsid w:val="00353C3E"/>
    <w:rsid w:val="00355F70"/>
    <w:rsid w:val="003564F8"/>
    <w:rsid w:val="00357A8E"/>
    <w:rsid w:val="00361FF4"/>
    <w:rsid w:val="00363143"/>
    <w:rsid w:val="00364B86"/>
    <w:rsid w:val="0036745F"/>
    <w:rsid w:val="0036776B"/>
    <w:rsid w:val="00367D57"/>
    <w:rsid w:val="0037110E"/>
    <w:rsid w:val="0037274F"/>
    <w:rsid w:val="00373A3D"/>
    <w:rsid w:val="0037458C"/>
    <w:rsid w:val="003755F7"/>
    <w:rsid w:val="00375E1F"/>
    <w:rsid w:val="003819DF"/>
    <w:rsid w:val="00382941"/>
    <w:rsid w:val="003839F0"/>
    <w:rsid w:val="003841B3"/>
    <w:rsid w:val="0038575B"/>
    <w:rsid w:val="00385EA6"/>
    <w:rsid w:val="0038647A"/>
    <w:rsid w:val="0039060F"/>
    <w:rsid w:val="00390EC4"/>
    <w:rsid w:val="003934B0"/>
    <w:rsid w:val="00394994"/>
    <w:rsid w:val="00395BBB"/>
    <w:rsid w:val="003A28EB"/>
    <w:rsid w:val="003A4210"/>
    <w:rsid w:val="003A43F9"/>
    <w:rsid w:val="003A4ABD"/>
    <w:rsid w:val="003B18D9"/>
    <w:rsid w:val="003B1EC2"/>
    <w:rsid w:val="003B2028"/>
    <w:rsid w:val="003B42ED"/>
    <w:rsid w:val="003B595B"/>
    <w:rsid w:val="003B5AEC"/>
    <w:rsid w:val="003B5B94"/>
    <w:rsid w:val="003B6B4D"/>
    <w:rsid w:val="003B75C6"/>
    <w:rsid w:val="003C796D"/>
    <w:rsid w:val="003D10B6"/>
    <w:rsid w:val="003D1475"/>
    <w:rsid w:val="003D267A"/>
    <w:rsid w:val="003D2AF7"/>
    <w:rsid w:val="003D326C"/>
    <w:rsid w:val="003D476E"/>
    <w:rsid w:val="003D5D2F"/>
    <w:rsid w:val="003E45C3"/>
    <w:rsid w:val="003E6BBA"/>
    <w:rsid w:val="003F1A60"/>
    <w:rsid w:val="003F41C0"/>
    <w:rsid w:val="003F5C90"/>
    <w:rsid w:val="00404C04"/>
    <w:rsid w:val="00405763"/>
    <w:rsid w:val="00406A2E"/>
    <w:rsid w:val="00407A75"/>
    <w:rsid w:val="004128E5"/>
    <w:rsid w:val="0041315B"/>
    <w:rsid w:val="00414137"/>
    <w:rsid w:val="00416061"/>
    <w:rsid w:val="00417BC5"/>
    <w:rsid w:val="00420CE6"/>
    <w:rsid w:val="00421FB2"/>
    <w:rsid w:val="004230B9"/>
    <w:rsid w:val="00427185"/>
    <w:rsid w:val="00427273"/>
    <w:rsid w:val="004302EB"/>
    <w:rsid w:val="00432A37"/>
    <w:rsid w:val="00432A58"/>
    <w:rsid w:val="0043335B"/>
    <w:rsid w:val="00437A2E"/>
    <w:rsid w:val="004446E5"/>
    <w:rsid w:val="00446059"/>
    <w:rsid w:val="0044700A"/>
    <w:rsid w:val="00450071"/>
    <w:rsid w:val="0045026D"/>
    <w:rsid w:val="00453BAF"/>
    <w:rsid w:val="00454766"/>
    <w:rsid w:val="00456B1A"/>
    <w:rsid w:val="004622DF"/>
    <w:rsid w:val="004626C2"/>
    <w:rsid w:val="00464C72"/>
    <w:rsid w:val="00465D35"/>
    <w:rsid w:val="00467E97"/>
    <w:rsid w:val="004716CE"/>
    <w:rsid w:val="00471C6E"/>
    <w:rsid w:val="00472F20"/>
    <w:rsid w:val="00475AA5"/>
    <w:rsid w:val="0047607F"/>
    <w:rsid w:val="004816E7"/>
    <w:rsid w:val="00481C74"/>
    <w:rsid w:val="00483551"/>
    <w:rsid w:val="0048555F"/>
    <w:rsid w:val="00485BD6"/>
    <w:rsid w:val="0048638D"/>
    <w:rsid w:val="00487D16"/>
    <w:rsid w:val="00490C42"/>
    <w:rsid w:val="00492BF8"/>
    <w:rsid w:val="00492CFC"/>
    <w:rsid w:val="00494C7D"/>
    <w:rsid w:val="00495096"/>
    <w:rsid w:val="00496DD5"/>
    <w:rsid w:val="004A0CA4"/>
    <w:rsid w:val="004A25E7"/>
    <w:rsid w:val="004A3AE4"/>
    <w:rsid w:val="004A4A46"/>
    <w:rsid w:val="004A4BBA"/>
    <w:rsid w:val="004A58E4"/>
    <w:rsid w:val="004A6114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2F06"/>
    <w:rsid w:val="004C5145"/>
    <w:rsid w:val="004C5DFA"/>
    <w:rsid w:val="004D1409"/>
    <w:rsid w:val="004E3CBF"/>
    <w:rsid w:val="004E3F3C"/>
    <w:rsid w:val="004E4B4D"/>
    <w:rsid w:val="004E7DD7"/>
    <w:rsid w:val="004F10AE"/>
    <w:rsid w:val="004F25B1"/>
    <w:rsid w:val="004F2675"/>
    <w:rsid w:val="004F4733"/>
    <w:rsid w:val="004F688D"/>
    <w:rsid w:val="00501B6C"/>
    <w:rsid w:val="0050564B"/>
    <w:rsid w:val="00505AE6"/>
    <w:rsid w:val="00506715"/>
    <w:rsid w:val="00507C87"/>
    <w:rsid w:val="00513581"/>
    <w:rsid w:val="0051666A"/>
    <w:rsid w:val="005211DF"/>
    <w:rsid w:val="005215CA"/>
    <w:rsid w:val="00522C07"/>
    <w:rsid w:val="005239D8"/>
    <w:rsid w:val="00525421"/>
    <w:rsid w:val="00525ACA"/>
    <w:rsid w:val="00526639"/>
    <w:rsid w:val="005273CF"/>
    <w:rsid w:val="005278AE"/>
    <w:rsid w:val="0053260C"/>
    <w:rsid w:val="00532F93"/>
    <w:rsid w:val="00534419"/>
    <w:rsid w:val="005345BC"/>
    <w:rsid w:val="00534C88"/>
    <w:rsid w:val="00536011"/>
    <w:rsid w:val="00536EF4"/>
    <w:rsid w:val="005371E9"/>
    <w:rsid w:val="005404C3"/>
    <w:rsid w:val="005420B5"/>
    <w:rsid w:val="005429D6"/>
    <w:rsid w:val="00542C24"/>
    <w:rsid w:val="0054565C"/>
    <w:rsid w:val="005477DB"/>
    <w:rsid w:val="005506B0"/>
    <w:rsid w:val="00551722"/>
    <w:rsid w:val="005517FD"/>
    <w:rsid w:val="005527A3"/>
    <w:rsid w:val="00552EE7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7476"/>
    <w:rsid w:val="00567795"/>
    <w:rsid w:val="00571093"/>
    <w:rsid w:val="00574E77"/>
    <w:rsid w:val="00576131"/>
    <w:rsid w:val="00576C38"/>
    <w:rsid w:val="00576FE9"/>
    <w:rsid w:val="0057791D"/>
    <w:rsid w:val="00583D99"/>
    <w:rsid w:val="00585804"/>
    <w:rsid w:val="00587D02"/>
    <w:rsid w:val="005910A9"/>
    <w:rsid w:val="005911E2"/>
    <w:rsid w:val="00592244"/>
    <w:rsid w:val="00592B3B"/>
    <w:rsid w:val="00592F93"/>
    <w:rsid w:val="00593375"/>
    <w:rsid w:val="0059632A"/>
    <w:rsid w:val="005A48B8"/>
    <w:rsid w:val="005A5C0D"/>
    <w:rsid w:val="005A6D87"/>
    <w:rsid w:val="005A74AD"/>
    <w:rsid w:val="005B06CC"/>
    <w:rsid w:val="005B0849"/>
    <w:rsid w:val="005B1DE0"/>
    <w:rsid w:val="005B42D0"/>
    <w:rsid w:val="005C0DED"/>
    <w:rsid w:val="005C1045"/>
    <w:rsid w:val="005C255E"/>
    <w:rsid w:val="005C3B6E"/>
    <w:rsid w:val="005C3B95"/>
    <w:rsid w:val="005C41CB"/>
    <w:rsid w:val="005C741E"/>
    <w:rsid w:val="005D01CB"/>
    <w:rsid w:val="005D062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F23CF"/>
    <w:rsid w:val="005F328B"/>
    <w:rsid w:val="005F4133"/>
    <w:rsid w:val="005F4772"/>
    <w:rsid w:val="005F4D06"/>
    <w:rsid w:val="005F5472"/>
    <w:rsid w:val="005F57C9"/>
    <w:rsid w:val="005F7F30"/>
    <w:rsid w:val="00603927"/>
    <w:rsid w:val="00605324"/>
    <w:rsid w:val="00607E5B"/>
    <w:rsid w:val="006106F3"/>
    <w:rsid w:val="006107AF"/>
    <w:rsid w:val="0061149F"/>
    <w:rsid w:val="00612F43"/>
    <w:rsid w:val="0061432B"/>
    <w:rsid w:val="00614757"/>
    <w:rsid w:val="00614F8B"/>
    <w:rsid w:val="0061526C"/>
    <w:rsid w:val="006175C1"/>
    <w:rsid w:val="00620316"/>
    <w:rsid w:val="00622777"/>
    <w:rsid w:val="00622A0A"/>
    <w:rsid w:val="00623974"/>
    <w:rsid w:val="00625AC0"/>
    <w:rsid w:val="006277CA"/>
    <w:rsid w:val="00627E67"/>
    <w:rsid w:val="00633242"/>
    <w:rsid w:val="00633F11"/>
    <w:rsid w:val="0063450B"/>
    <w:rsid w:val="00635CFB"/>
    <w:rsid w:val="00636945"/>
    <w:rsid w:val="006369B9"/>
    <w:rsid w:val="00640A4C"/>
    <w:rsid w:val="006458BA"/>
    <w:rsid w:val="00646D9F"/>
    <w:rsid w:val="00651152"/>
    <w:rsid w:val="006511B5"/>
    <w:rsid w:val="00651B54"/>
    <w:rsid w:val="00651C12"/>
    <w:rsid w:val="00652985"/>
    <w:rsid w:val="00652A06"/>
    <w:rsid w:val="006554D4"/>
    <w:rsid w:val="00655696"/>
    <w:rsid w:val="0065628C"/>
    <w:rsid w:val="00657C3D"/>
    <w:rsid w:val="006604BC"/>
    <w:rsid w:val="00661556"/>
    <w:rsid w:val="00663177"/>
    <w:rsid w:val="00665623"/>
    <w:rsid w:val="006659BD"/>
    <w:rsid w:val="00667957"/>
    <w:rsid w:val="00670B9D"/>
    <w:rsid w:val="006721FC"/>
    <w:rsid w:val="006746B1"/>
    <w:rsid w:val="00674AD7"/>
    <w:rsid w:val="006754B2"/>
    <w:rsid w:val="0067615F"/>
    <w:rsid w:val="00682EAF"/>
    <w:rsid w:val="006864D8"/>
    <w:rsid w:val="00686D37"/>
    <w:rsid w:val="00687849"/>
    <w:rsid w:val="00690196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A7A8A"/>
    <w:rsid w:val="006B206F"/>
    <w:rsid w:val="006B3FEC"/>
    <w:rsid w:val="006B4C96"/>
    <w:rsid w:val="006B62CD"/>
    <w:rsid w:val="006B7268"/>
    <w:rsid w:val="006C2555"/>
    <w:rsid w:val="006C2AAA"/>
    <w:rsid w:val="006C4627"/>
    <w:rsid w:val="006C4AA9"/>
    <w:rsid w:val="006C5FAE"/>
    <w:rsid w:val="006C610E"/>
    <w:rsid w:val="006D0752"/>
    <w:rsid w:val="006D754D"/>
    <w:rsid w:val="006D7F15"/>
    <w:rsid w:val="006E247A"/>
    <w:rsid w:val="006E40D7"/>
    <w:rsid w:val="006E4241"/>
    <w:rsid w:val="006F0145"/>
    <w:rsid w:val="006F02E5"/>
    <w:rsid w:val="006F0363"/>
    <w:rsid w:val="006F160A"/>
    <w:rsid w:val="006F17EE"/>
    <w:rsid w:val="006F1AFD"/>
    <w:rsid w:val="006F1D68"/>
    <w:rsid w:val="006F2211"/>
    <w:rsid w:val="006F614A"/>
    <w:rsid w:val="00703CCA"/>
    <w:rsid w:val="007045F0"/>
    <w:rsid w:val="00705740"/>
    <w:rsid w:val="0070618B"/>
    <w:rsid w:val="00706A3F"/>
    <w:rsid w:val="00711AFB"/>
    <w:rsid w:val="00711D7A"/>
    <w:rsid w:val="007120AE"/>
    <w:rsid w:val="00712319"/>
    <w:rsid w:val="00713402"/>
    <w:rsid w:val="0071484D"/>
    <w:rsid w:val="0071512D"/>
    <w:rsid w:val="00715C2D"/>
    <w:rsid w:val="00716A1D"/>
    <w:rsid w:val="00721091"/>
    <w:rsid w:val="00722B7C"/>
    <w:rsid w:val="00724426"/>
    <w:rsid w:val="00725401"/>
    <w:rsid w:val="00726F8A"/>
    <w:rsid w:val="00730373"/>
    <w:rsid w:val="007316CA"/>
    <w:rsid w:val="00731BE9"/>
    <w:rsid w:val="00731FD6"/>
    <w:rsid w:val="007324F6"/>
    <w:rsid w:val="00732B6B"/>
    <w:rsid w:val="007343F1"/>
    <w:rsid w:val="0073637A"/>
    <w:rsid w:val="0073686F"/>
    <w:rsid w:val="007371A7"/>
    <w:rsid w:val="0073766A"/>
    <w:rsid w:val="0074013A"/>
    <w:rsid w:val="007404CE"/>
    <w:rsid w:val="00741549"/>
    <w:rsid w:val="00741E0E"/>
    <w:rsid w:val="00742E4B"/>
    <w:rsid w:val="00742E5F"/>
    <w:rsid w:val="00743E02"/>
    <w:rsid w:val="0074427D"/>
    <w:rsid w:val="00747A06"/>
    <w:rsid w:val="007552CC"/>
    <w:rsid w:val="0075578B"/>
    <w:rsid w:val="00757D28"/>
    <w:rsid w:val="007616E2"/>
    <w:rsid w:val="007622A5"/>
    <w:rsid w:val="007636CA"/>
    <w:rsid w:val="00767A07"/>
    <w:rsid w:val="00771668"/>
    <w:rsid w:val="00771AA7"/>
    <w:rsid w:val="00771CF7"/>
    <w:rsid w:val="00773E18"/>
    <w:rsid w:val="007757C7"/>
    <w:rsid w:val="00775E64"/>
    <w:rsid w:val="007772D3"/>
    <w:rsid w:val="00781F54"/>
    <w:rsid w:val="00781FCE"/>
    <w:rsid w:val="00784521"/>
    <w:rsid w:val="007859C5"/>
    <w:rsid w:val="00787459"/>
    <w:rsid w:val="00790507"/>
    <w:rsid w:val="00792F0E"/>
    <w:rsid w:val="007947AE"/>
    <w:rsid w:val="00794C0D"/>
    <w:rsid w:val="00794E54"/>
    <w:rsid w:val="007A117D"/>
    <w:rsid w:val="007A1F9E"/>
    <w:rsid w:val="007A7460"/>
    <w:rsid w:val="007B1A61"/>
    <w:rsid w:val="007B2245"/>
    <w:rsid w:val="007B26C0"/>
    <w:rsid w:val="007B4140"/>
    <w:rsid w:val="007B6683"/>
    <w:rsid w:val="007C2FCA"/>
    <w:rsid w:val="007C3819"/>
    <w:rsid w:val="007C424B"/>
    <w:rsid w:val="007C5257"/>
    <w:rsid w:val="007C622C"/>
    <w:rsid w:val="007C6786"/>
    <w:rsid w:val="007C74EF"/>
    <w:rsid w:val="007D0690"/>
    <w:rsid w:val="007D199E"/>
    <w:rsid w:val="007D4E35"/>
    <w:rsid w:val="007D58E1"/>
    <w:rsid w:val="007D5FD6"/>
    <w:rsid w:val="007E33A8"/>
    <w:rsid w:val="007E492B"/>
    <w:rsid w:val="007F0165"/>
    <w:rsid w:val="007F70F8"/>
    <w:rsid w:val="00800B38"/>
    <w:rsid w:val="00802850"/>
    <w:rsid w:val="00803E05"/>
    <w:rsid w:val="00803F62"/>
    <w:rsid w:val="00806067"/>
    <w:rsid w:val="00807993"/>
    <w:rsid w:val="00810DC1"/>
    <w:rsid w:val="0081184D"/>
    <w:rsid w:val="008125E1"/>
    <w:rsid w:val="0081292A"/>
    <w:rsid w:val="008138DD"/>
    <w:rsid w:val="00814116"/>
    <w:rsid w:val="0081642D"/>
    <w:rsid w:val="00821A42"/>
    <w:rsid w:val="008243C2"/>
    <w:rsid w:val="00826EE7"/>
    <w:rsid w:val="0083033C"/>
    <w:rsid w:val="00830B58"/>
    <w:rsid w:val="0083200B"/>
    <w:rsid w:val="008337B8"/>
    <w:rsid w:val="00835839"/>
    <w:rsid w:val="00840E6A"/>
    <w:rsid w:val="00842200"/>
    <w:rsid w:val="00843598"/>
    <w:rsid w:val="0084362E"/>
    <w:rsid w:val="00843A7C"/>
    <w:rsid w:val="00844075"/>
    <w:rsid w:val="00845097"/>
    <w:rsid w:val="00846230"/>
    <w:rsid w:val="00850479"/>
    <w:rsid w:val="00851332"/>
    <w:rsid w:val="00851C1C"/>
    <w:rsid w:val="00854782"/>
    <w:rsid w:val="00855751"/>
    <w:rsid w:val="00855802"/>
    <w:rsid w:val="00856B04"/>
    <w:rsid w:val="0086005C"/>
    <w:rsid w:val="00860BC0"/>
    <w:rsid w:val="0086275B"/>
    <w:rsid w:val="00862B87"/>
    <w:rsid w:val="00865217"/>
    <w:rsid w:val="00865435"/>
    <w:rsid w:val="008672F1"/>
    <w:rsid w:val="00870093"/>
    <w:rsid w:val="00870110"/>
    <w:rsid w:val="00870E6B"/>
    <w:rsid w:val="00872849"/>
    <w:rsid w:val="0087347D"/>
    <w:rsid w:val="008766CA"/>
    <w:rsid w:val="00876E27"/>
    <w:rsid w:val="00877DA0"/>
    <w:rsid w:val="0088237E"/>
    <w:rsid w:val="00884BBC"/>
    <w:rsid w:val="00885690"/>
    <w:rsid w:val="0088592E"/>
    <w:rsid w:val="00885E3A"/>
    <w:rsid w:val="00885E66"/>
    <w:rsid w:val="0088648B"/>
    <w:rsid w:val="00886A95"/>
    <w:rsid w:val="00887878"/>
    <w:rsid w:val="0089080A"/>
    <w:rsid w:val="00894755"/>
    <w:rsid w:val="00894D8C"/>
    <w:rsid w:val="008953B0"/>
    <w:rsid w:val="008960F8"/>
    <w:rsid w:val="00897CB1"/>
    <w:rsid w:val="008A1DFA"/>
    <w:rsid w:val="008A1E34"/>
    <w:rsid w:val="008A2CC0"/>
    <w:rsid w:val="008A3C48"/>
    <w:rsid w:val="008A52D1"/>
    <w:rsid w:val="008A5984"/>
    <w:rsid w:val="008A6569"/>
    <w:rsid w:val="008B0DD0"/>
    <w:rsid w:val="008B125E"/>
    <w:rsid w:val="008B147B"/>
    <w:rsid w:val="008B27DA"/>
    <w:rsid w:val="008B3B8A"/>
    <w:rsid w:val="008B4EE4"/>
    <w:rsid w:val="008B58F1"/>
    <w:rsid w:val="008B5F4E"/>
    <w:rsid w:val="008C39B2"/>
    <w:rsid w:val="008C3E21"/>
    <w:rsid w:val="008C45D8"/>
    <w:rsid w:val="008C6C3C"/>
    <w:rsid w:val="008C7F10"/>
    <w:rsid w:val="008D203F"/>
    <w:rsid w:val="008D5A38"/>
    <w:rsid w:val="008D709D"/>
    <w:rsid w:val="008E0E3A"/>
    <w:rsid w:val="008E1FDD"/>
    <w:rsid w:val="008E31B7"/>
    <w:rsid w:val="008E55E2"/>
    <w:rsid w:val="008E57A6"/>
    <w:rsid w:val="008E7033"/>
    <w:rsid w:val="008E7A26"/>
    <w:rsid w:val="008F009B"/>
    <w:rsid w:val="008F0555"/>
    <w:rsid w:val="008F0672"/>
    <w:rsid w:val="008F1893"/>
    <w:rsid w:val="008F1BC8"/>
    <w:rsid w:val="008F2100"/>
    <w:rsid w:val="008F2320"/>
    <w:rsid w:val="008F3A4C"/>
    <w:rsid w:val="008F6352"/>
    <w:rsid w:val="008F7E82"/>
    <w:rsid w:val="008F7FCF"/>
    <w:rsid w:val="0090037C"/>
    <w:rsid w:val="00900E49"/>
    <w:rsid w:val="009044D9"/>
    <w:rsid w:val="009046FB"/>
    <w:rsid w:val="009047B1"/>
    <w:rsid w:val="00904FCC"/>
    <w:rsid w:val="009101CC"/>
    <w:rsid w:val="00914222"/>
    <w:rsid w:val="00916FD1"/>
    <w:rsid w:val="00920786"/>
    <w:rsid w:val="00922DA9"/>
    <w:rsid w:val="00924517"/>
    <w:rsid w:val="00925239"/>
    <w:rsid w:val="00927BF2"/>
    <w:rsid w:val="00927EA1"/>
    <w:rsid w:val="00927FB2"/>
    <w:rsid w:val="00930065"/>
    <w:rsid w:val="00931986"/>
    <w:rsid w:val="00932251"/>
    <w:rsid w:val="00933272"/>
    <w:rsid w:val="009335A9"/>
    <w:rsid w:val="00935202"/>
    <w:rsid w:val="00935A1C"/>
    <w:rsid w:val="00935C1A"/>
    <w:rsid w:val="009371AA"/>
    <w:rsid w:val="00941C05"/>
    <w:rsid w:val="0094296D"/>
    <w:rsid w:val="009444AF"/>
    <w:rsid w:val="00944DB3"/>
    <w:rsid w:val="0094532C"/>
    <w:rsid w:val="00947C65"/>
    <w:rsid w:val="00950AEF"/>
    <w:rsid w:val="009512B0"/>
    <w:rsid w:val="00951537"/>
    <w:rsid w:val="0095242F"/>
    <w:rsid w:val="0095259B"/>
    <w:rsid w:val="00952CD3"/>
    <w:rsid w:val="00953E5C"/>
    <w:rsid w:val="009622F9"/>
    <w:rsid w:val="00965EFB"/>
    <w:rsid w:val="00975868"/>
    <w:rsid w:val="0097586E"/>
    <w:rsid w:val="00975A94"/>
    <w:rsid w:val="009777F7"/>
    <w:rsid w:val="009829E3"/>
    <w:rsid w:val="00983256"/>
    <w:rsid w:val="0098433C"/>
    <w:rsid w:val="00986295"/>
    <w:rsid w:val="00986A0B"/>
    <w:rsid w:val="009874B0"/>
    <w:rsid w:val="00991513"/>
    <w:rsid w:val="00991644"/>
    <w:rsid w:val="00991A2D"/>
    <w:rsid w:val="00991D4B"/>
    <w:rsid w:val="009A2916"/>
    <w:rsid w:val="009A53E5"/>
    <w:rsid w:val="009A5644"/>
    <w:rsid w:val="009A6B76"/>
    <w:rsid w:val="009A6DA1"/>
    <w:rsid w:val="009B2672"/>
    <w:rsid w:val="009B2E30"/>
    <w:rsid w:val="009B37DC"/>
    <w:rsid w:val="009B471D"/>
    <w:rsid w:val="009B5002"/>
    <w:rsid w:val="009B552C"/>
    <w:rsid w:val="009B5A80"/>
    <w:rsid w:val="009B6932"/>
    <w:rsid w:val="009C0E1B"/>
    <w:rsid w:val="009C2F36"/>
    <w:rsid w:val="009D0CF6"/>
    <w:rsid w:val="009D2673"/>
    <w:rsid w:val="009D2C73"/>
    <w:rsid w:val="009D2CF0"/>
    <w:rsid w:val="009D4E44"/>
    <w:rsid w:val="009D4EC6"/>
    <w:rsid w:val="009D7E6E"/>
    <w:rsid w:val="009E1CF6"/>
    <w:rsid w:val="009E2705"/>
    <w:rsid w:val="009E2B28"/>
    <w:rsid w:val="009E56B3"/>
    <w:rsid w:val="009F455B"/>
    <w:rsid w:val="009F592A"/>
    <w:rsid w:val="009F6197"/>
    <w:rsid w:val="009F6A3F"/>
    <w:rsid w:val="00A00044"/>
    <w:rsid w:val="00A00D5E"/>
    <w:rsid w:val="00A0238D"/>
    <w:rsid w:val="00A03A73"/>
    <w:rsid w:val="00A05128"/>
    <w:rsid w:val="00A070FC"/>
    <w:rsid w:val="00A117BC"/>
    <w:rsid w:val="00A11B3E"/>
    <w:rsid w:val="00A12483"/>
    <w:rsid w:val="00A21EC4"/>
    <w:rsid w:val="00A25E7C"/>
    <w:rsid w:val="00A26477"/>
    <w:rsid w:val="00A26D0B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540D4"/>
    <w:rsid w:val="00A55C51"/>
    <w:rsid w:val="00A57247"/>
    <w:rsid w:val="00A572B9"/>
    <w:rsid w:val="00A630C7"/>
    <w:rsid w:val="00A64EA2"/>
    <w:rsid w:val="00A65C67"/>
    <w:rsid w:val="00A65CB5"/>
    <w:rsid w:val="00A67365"/>
    <w:rsid w:val="00A67B99"/>
    <w:rsid w:val="00A704B5"/>
    <w:rsid w:val="00A708DA"/>
    <w:rsid w:val="00A71D18"/>
    <w:rsid w:val="00A720C1"/>
    <w:rsid w:val="00A722D0"/>
    <w:rsid w:val="00A726D9"/>
    <w:rsid w:val="00A729A7"/>
    <w:rsid w:val="00A73BBA"/>
    <w:rsid w:val="00A73E39"/>
    <w:rsid w:val="00A75F16"/>
    <w:rsid w:val="00A761D2"/>
    <w:rsid w:val="00A77B44"/>
    <w:rsid w:val="00A801A6"/>
    <w:rsid w:val="00A80DCD"/>
    <w:rsid w:val="00A84A50"/>
    <w:rsid w:val="00A85D85"/>
    <w:rsid w:val="00A86466"/>
    <w:rsid w:val="00A873FE"/>
    <w:rsid w:val="00A90913"/>
    <w:rsid w:val="00A91816"/>
    <w:rsid w:val="00A9449B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363E"/>
    <w:rsid w:val="00AB3B54"/>
    <w:rsid w:val="00AB3CFF"/>
    <w:rsid w:val="00AB515B"/>
    <w:rsid w:val="00AB53DF"/>
    <w:rsid w:val="00AB5B3A"/>
    <w:rsid w:val="00AC1CE7"/>
    <w:rsid w:val="00AC2FA8"/>
    <w:rsid w:val="00AD2ED1"/>
    <w:rsid w:val="00AD3789"/>
    <w:rsid w:val="00AD3B0A"/>
    <w:rsid w:val="00AD6DCA"/>
    <w:rsid w:val="00AD6EF0"/>
    <w:rsid w:val="00AE0907"/>
    <w:rsid w:val="00AE176D"/>
    <w:rsid w:val="00AE1F8A"/>
    <w:rsid w:val="00AE28FA"/>
    <w:rsid w:val="00AE703C"/>
    <w:rsid w:val="00AE7B71"/>
    <w:rsid w:val="00AF14D5"/>
    <w:rsid w:val="00AF1F07"/>
    <w:rsid w:val="00AF55AB"/>
    <w:rsid w:val="00AF5BAD"/>
    <w:rsid w:val="00AF5BCD"/>
    <w:rsid w:val="00AF7DA8"/>
    <w:rsid w:val="00B02351"/>
    <w:rsid w:val="00B02355"/>
    <w:rsid w:val="00B03311"/>
    <w:rsid w:val="00B04CEC"/>
    <w:rsid w:val="00B05ABD"/>
    <w:rsid w:val="00B07496"/>
    <w:rsid w:val="00B101F3"/>
    <w:rsid w:val="00B104B2"/>
    <w:rsid w:val="00B12CB8"/>
    <w:rsid w:val="00B14C42"/>
    <w:rsid w:val="00B15EA7"/>
    <w:rsid w:val="00B17510"/>
    <w:rsid w:val="00B203A4"/>
    <w:rsid w:val="00B22C7E"/>
    <w:rsid w:val="00B27B56"/>
    <w:rsid w:val="00B30A07"/>
    <w:rsid w:val="00B30C2A"/>
    <w:rsid w:val="00B3718B"/>
    <w:rsid w:val="00B40D38"/>
    <w:rsid w:val="00B4121C"/>
    <w:rsid w:val="00B416FB"/>
    <w:rsid w:val="00B41FBE"/>
    <w:rsid w:val="00B42C33"/>
    <w:rsid w:val="00B430FD"/>
    <w:rsid w:val="00B44029"/>
    <w:rsid w:val="00B52A00"/>
    <w:rsid w:val="00B53696"/>
    <w:rsid w:val="00B53E3C"/>
    <w:rsid w:val="00B5533B"/>
    <w:rsid w:val="00B63635"/>
    <w:rsid w:val="00B63F5E"/>
    <w:rsid w:val="00B66655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5587"/>
    <w:rsid w:val="00B869C7"/>
    <w:rsid w:val="00B90BE0"/>
    <w:rsid w:val="00B90F35"/>
    <w:rsid w:val="00B93264"/>
    <w:rsid w:val="00B936BB"/>
    <w:rsid w:val="00B949D4"/>
    <w:rsid w:val="00B94E60"/>
    <w:rsid w:val="00B97111"/>
    <w:rsid w:val="00BA0750"/>
    <w:rsid w:val="00BA0AA9"/>
    <w:rsid w:val="00BA0DBE"/>
    <w:rsid w:val="00BA1838"/>
    <w:rsid w:val="00BA6826"/>
    <w:rsid w:val="00BA6E27"/>
    <w:rsid w:val="00BA7B01"/>
    <w:rsid w:val="00BB0AC1"/>
    <w:rsid w:val="00BB33F8"/>
    <w:rsid w:val="00BB3A70"/>
    <w:rsid w:val="00BB65D9"/>
    <w:rsid w:val="00BC00B5"/>
    <w:rsid w:val="00BC0428"/>
    <w:rsid w:val="00BC0566"/>
    <w:rsid w:val="00BC06EE"/>
    <w:rsid w:val="00BC28FB"/>
    <w:rsid w:val="00BC332C"/>
    <w:rsid w:val="00BC4BCB"/>
    <w:rsid w:val="00BC63BB"/>
    <w:rsid w:val="00BC7645"/>
    <w:rsid w:val="00BD0043"/>
    <w:rsid w:val="00BD2107"/>
    <w:rsid w:val="00BD3318"/>
    <w:rsid w:val="00BD5119"/>
    <w:rsid w:val="00BD54CE"/>
    <w:rsid w:val="00BE150E"/>
    <w:rsid w:val="00BE1561"/>
    <w:rsid w:val="00BE339A"/>
    <w:rsid w:val="00BE3627"/>
    <w:rsid w:val="00BE4066"/>
    <w:rsid w:val="00BE4310"/>
    <w:rsid w:val="00BE52A4"/>
    <w:rsid w:val="00BE6BB1"/>
    <w:rsid w:val="00BE7B65"/>
    <w:rsid w:val="00BF1F02"/>
    <w:rsid w:val="00BF38BC"/>
    <w:rsid w:val="00BF3E8C"/>
    <w:rsid w:val="00BF446D"/>
    <w:rsid w:val="00BF6633"/>
    <w:rsid w:val="00BF6C3E"/>
    <w:rsid w:val="00BF7482"/>
    <w:rsid w:val="00C01E6A"/>
    <w:rsid w:val="00C06909"/>
    <w:rsid w:val="00C10142"/>
    <w:rsid w:val="00C12AD1"/>
    <w:rsid w:val="00C12F70"/>
    <w:rsid w:val="00C13C84"/>
    <w:rsid w:val="00C167F3"/>
    <w:rsid w:val="00C17638"/>
    <w:rsid w:val="00C17FCD"/>
    <w:rsid w:val="00C22165"/>
    <w:rsid w:val="00C222E8"/>
    <w:rsid w:val="00C25157"/>
    <w:rsid w:val="00C2516B"/>
    <w:rsid w:val="00C27234"/>
    <w:rsid w:val="00C27BE7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733"/>
    <w:rsid w:val="00C43BA9"/>
    <w:rsid w:val="00C43F9D"/>
    <w:rsid w:val="00C440D9"/>
    <w:rsid w:val="00C446F0"/>
    <w:rsid w:val="00C45579"/>
    <w:rsid w:val="00C47203"/>
    <w:rsid w:val="00C47231"/>
    <w:rsid w:val="00C51A24"/>
    <w:rsid w:val="00C52B1E"/>
    <w:rsid w:val="00C544CC"/>
    <w:rsid w:val="00C54CD3"/>
    <w:rsid w:val="00C56FE3"/>
    <w:rsid w:val="00C61FF1"/>
    <w:rsid w:val="00C6314B"/>
    <w:rsid w:val="00C649BF"/>
    <w:rsid w:val="00C65F5E"/>
    <w:rsid w:val="00C671BF"/>
    <w:rsid w:val="00C677F8"/>
    <w:rsid w:val="00C708FB"/>
    <w:rsid w:val="00C723E6"/>
    <w:rsid w:val="00C74378"/>
    <w:rsid w:val="00C748A1"/>
    <w:rsid w:val="00C75497"/>
    <w:rsid w:val="00C75DEC"/>
    <w:rsid w:val="00C77359"/>
    <w:rsid w:val="00C81426"/>
    <w:rsid w:val="00C84C6B"/>
    <w:rsid w:val="00C866FB"/>
    <w:rsid w:val="00C86B70"/>
    <w:rsid w:val="00C9052C"/>
    <w:rsid w:val="00C906E9"/>
    <w:rsid w:val="00C906FE"/>
    <w:rsid w:val="00C912DC"/>
    <w:rsid w:val="00C91CD0"/>
    <w:rsid w:val="00C92F21"/>
    <w:rsid w:val="00C942BC"/>
    <w:rsid w:val="00C949FD"/>
    <w:rsid w:val="00C94C2A"/>
    <w:rsid w:val="00C952C7"/>
    <w:rsid w:val="00C96699"/>
    <w:rsid w:val="00C96C48"/>
    <w:rsid w:val="00C97FBD"/>
    <w:rsid w:val="00CA0FC7"/>
    <w:rsid w:val="00CA1076"/>
    <w:rsid w:val="00CA3240"/>
    <w:rsid w:val="00CA35B0"/>
    <w:rsid w:val="00CA71CA"/>
    <w:rsid w:val="00CB0778"/>
    <w:rsid w:val="00CB1585"/>
    <w:rsid w:val="00CB34C4"/>
    <w:rsid w:val="00CB4178"/>
    <w:rsid w:val="00CB42F5"/>
    <w:rsid w:val="00CB490A"/>
    <w:rsid w:val="00CB4BC8"/>
    <w:rsid w:val="00CB6195"/>
    <w:rsid w:val="00CB6D79"/>
    <w:rsid w:val="00CB7AC0"/>
    <w:rsid w:val="00CC0653"/>
    <w:rsid w:val="00CC5373"/>
    <w:rsid w:val="00CC5A32"/>
    <w:rsid w:val="00CC5A77"/>
    <w:rsid w:val="00CD0446"/>
    <w:rsid w:val="00CD2149"/>
    <w:rsid w:val="00CD657B"/>
    <w:rsid w:val="00CE13B2"/>
    <w:rsid w:val="00CE2DDD"/>
    <w:rsid w:val="00CE3FB9"/>
    <w:rsid w:val="00CE544C"/>
    <w:rsid w:val="00CE5B30"/>
    <w:rsid w:val="00CE71DC"/>
    <w:rsid w:val="00CE777F"/>
    <w:rsid w:val="00CF3866"/>
    <w:rsid w:val="00CF574C"/>
    <w:rsid w:val="00CF5750"/>
    <w:rsid w:val="00CF59C3"/>
    <w:rsid w:val="00D0022B"/>
    <w:rsid w:val="00D00ADF"/>
    <w:rsid w:val="00D0114B"/>
    <w:rsid w:val="00D016C9"/>
    <w:rsid w:val="00D02BC2"/>
    <w:rsid w:val="00D03FBE"/>
    <w:rsid w:val="00D04746"/>
    <w:rsid w:val="00D0592F"/>
    <w:rsid w:val="00D06079"/>
    <w:rsid w:val="00D07AB3"/>
    <w:rsid w:val="00D10DE2"/>
    <w:rsid w:val="00D13AFB"/>
    <w:rsid w:val="00D146DF"/>
    <w:rsid w:val="00D1548A"/>
    <w:rsid w:val="00D1619D"/>
    <w:rsid w:val="00D164AE"/>
    <w:rsid w:val="00D17C29"/>
    <w:rsid w:val="00D203CB"/>
    <w:rsid w:val="00D21217"/>
    <w:rsid w:val="00D23208"/>
    <w:rsid w:val="00D2779A"/>
    <w:rsid w:val="00D349FB"/>
    <w:rsid w:val="00D35BEF"/>
    <w:rsid w:val="00D374C1"/>
    <w:rsid w:val="00D40C65"/>
    <w:rsid w:val="00D41BB2"/>
    <w:rsid w:val="00D4348D"/>
    <w:rsid w:val="00D443EB"/>
    <w:rsid w:val="00D44B07"/>
    <w:rsid w:val="00D468FB"/>
    <w:rsid w:val="00D469D5"/>
    <w:rsid w:val="00D4784C"/>
    <w:rsid w:val="00D50878"/>
    <w:rsid w:val="00D50E6F"/>
    <w:rsid w:val="00D50E7F"/>
    <w:rsid w:val="00D515AF"/>
    <w:rsid w:val="00D517CE"/>
    <w:rsid w:val="00D51D9D"/>
    <w:rsid w:val="00D5541A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50FA"/>
    <w:rsid w:val="00D86A89"/>
    <w:rsid w:val="00D86B01"/>
    <w:rsid w:val="00D909D8"/>
    <w:rsid w:val="00D91736"/>
    <w:rsid w:val="00D94A2F"/>
    <w:rsid w:val="00DA0AF9"/>
    <w:rsid w:val="00DA0F0C"/>
    <w:rsid w:val="00DA0FF5"/>
    <w:rsid w:val="00DA1189"/>
    <w:rsid w:val="00DA1779"/>
    <w:rsid w:val="00DA2AD7"/>
    <w:rsid w:val="00DA3060"/>
    <w:rsid w:val="00DA6CB9"/>
    <w:rsid w:val="00DB0CB8"/>
    <w:rsid w:val="00DB1422"/>
    <w:rsid w:val="00DB5603"/>
    <w:rsid w:val="00DC0DA1"/>
    <w:rsid w:val="00DC204C"/>
    <w:rsid w:val="00DC5650"/>
    <w:rsid w:val="00DC73C2"/>
    <w:rsid w:val="00DC76E3"/>
    <w:rsid w:val="00DD13DA"/>
    <w:rsid w:val="00DD1572"/>
    <w:rsid w:val="00DD38BA"/>
    <w:rsid w:val="00DD46FF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4936"/>
    <w:rsid w:val="00DF6D0D"/>
    <w:rsid w:val="00DF7C69"/>
    <w:rsid w:val="00E01332"/>
    <w:rsid w:val="00E04A15"/>
    <w:rsid w:val="00E055A1"/>
    <w:rsid w:val="00E068D0"/>
    <w:rsid w:val="00E13A30"/>
    <w:rsid w:val="00E14BDD"/>
    <w:rsid w:val="00E15DBB"/>
    <w:rsid w:val="00E16149"/>
    <w:rsid w:val="00E17E2A"/>
    <w:rsid w:val="00E2062D"/>
    <w:rsid w:val="00E20B91"/>
    <w:rsid w:val="00E23A59"/>
    <w:rsid w:val="00E266E7"/>
    <w:rsid w:val="00E2749D"/>
    <w:rsid w:val="00E30F9C"/>
    <w:rsid w:val="00E31876"/>
    <w:rsid w:val="00E32647"/>
    <w:rsid w:val="00E33ACE"/>
    <w:rsid w:val="00E340A0"/>
    <w:rsid w:val="00E35FEB"/>
    <w:rsid w:val="00E41F6A"/>
    <w:rsid w:val="00E426B8"/>
    <w:rsid w:val="00E43F88"/>
    <w:rsid w:val="00E45A13"/>
    <w:rsid w:val="00E464CC"/>
    <w:rsid w:val="00E51D1B"/>
    <w:rsid w:val="00E53E08"/>
    <w:rsid w:val="00E53F3B"/>
    <w:rsid w:val="00E54A86"/>
    <w:rsid w:val="00E57326"/>
    <w:rsid w:val="00E60840"/>
    <w:rsid w:val="00E62F78"/>
    <w:rsid w:val="00E64005"/>
    <w:rsid w:val="00E64837"/>
    <w:rsid w:val="00E64F9D"/>
    <w:rsid w:val="00E665B9"/>
    <w:rsid w:val="00E66CA4"/>
    <w:rsid w:val="00E71DF7"/>
    <w:rsid w:val="00E74D9B"/>
    <w:rsid w:val="00E773B8"/>
    <w:rsid w:val="00E773F5"/>
    <w:rsid w:val="00E81B01"/>
    <w:rsid w:val="00E83D40"/>
    <w:rsid w:val="00E84719"/>
    <w:rsid w:val="00E856D3"/>
    <w:rsid w:val="00E9009F"/>
    <w:rsid w:val="00E91923"/>
    <w:rsid w:val="00E92EAE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26A2"/>
    <w:rsid w:val="00EB287F"/>
    <w:rsid w:val="00EB5611"/>
    <w:rsid w:val="00EB5FD7"/>
    <w:rsid w:val="00EB6E3B"/>
    <w:rsid w:val="00EB7164"/>
    <w:rsid w:val="00EB7ADF"/>
    <w:rsid w:val="00EC01E8"/>
    <w:rsid w:val="00EC07A2"/>
    <w:rsid w:val="00EC1B58"/>
    <w:rsid w:val="00EC7981"/>
    <w:rsid w:val="00ED1668"/>
    <w:rsid w:val="00ED17A5"/>
    <w:rsid w:val="00ED24C5"/>
    <w:rsid w:val="00ED2781"/>
    <w:rsid w:val="00ED3F5A"/>
    <w:rsid w:val="00ED43CC"/>
    <w:rsid w:val="00ED6F5B"/>
    <w:rsid w:val="00EE053D"/>
    <w:rsid w:val="00EE2372"/>
    <w:rsid w:val="00EE3A31"/>
    <w:rsid w:val="00EE46A6"/>
    <w:rsid w:val="00EE67FE"/>
    <w:rsid w:val="00EF0ADC"/>
    <w:rsid w:val="00EF3AE7"/>
    <w:rsid w:val="00EF4425"/>
    <w:rsid w:val="00EF4FF3"/>
    <w:rsid w:val="00EF6C08"/>
    <w:rsid w:val="00F0195A"/>
    <w:rsid w:val="00F02A38"/>
    <w:rsid w:val="00F04DFB"/>
    <w:rsid w:val="00F0683B"/>
    <w:rsid w:val="00F07CC2"/>
    <w:rsid w:val="00F1244F"/>
    <w:rsid w:val="00F12452"/>
    <w:rsid w:val="00F12DFE"/>
    <w:rsid w:val="00F1327D"/>
    <w:rsid w:val="00F15C69"/>
    <w:rsid w:val="00F162EF"/>
    <w:rsid w:val="00F16AE9"/>
    <w:rsid w:val="00F16F1A"/>
    <w:rsid w:val="00F16FB0"/>
    <w:rsid w:val="00F17BD6"/>
    <w:rsid w:val="00F215AA"/>
    <w:rsid w:val="00F23C66"/>
    <w:rsid w:val="00F23D71"/>
    <w:rsid w:val="00F24193"/>
    <w:rsid w:val="00F24804"/>
    <w:rsid w:val="00F2496D"/>
    <w:rsid w:val="00F26703"/>
    <w:rsid w:val="00F30359"/>
    <w:rsid w:val="00F3049F"/>
    <w:rsid w:val="00F30604"/>
    <w:rsid w:val="00F31069"/>
    <w:rsid w:val="00F311ED"/>
    <w:rsid w:val="00F319B5"/>
    <w:rsid w:val="00F33149"/>
    <w:rsid w:val="00F346AB"/>
    <w:rsid w:val="00F34ABF"/>
    <w:rsid w:val="00F35E18"/>
    <w:rsid w:val="00F37EB6"/>
    <w:rsid w:val="00F469E4"/>
    <w:rsid w:val="00F54B1E"/>
    <w:rsid w:val="00F55BD9"/>
    <w:rsid w:val="00F56469"/>
    <w:rsid w:val="00F602B9"/>
    <w:rsid w:val="00F612DF"/>
    <w:rsid w:val="00F61B02"/>
    <w:rsid w:val="00F63874"/>
    <w:rsid w:val="00F63DE6"/>
    <w:rsid w:val="00F6616B"/>
    <w:rsid w:val="00F66A61"/>
    <w:rsid w:val="00F678E1"/>
    <w:rsid w:val="00F70417"/>
    <w:rsid w:val="00F72DBA"/>
    <w:rsid w:val="00F735DE"/>
    <w:rsid w:val="00F73D99"/>
    <w:rsid w:val="00F7407C"/>
    <w:rsid w:val="00F75097"/>
    <w:rsid w:val="00F75F53"/>
    <w:rsid w:val="00F76F9E"/>
    <w:rsid w:val="00F81654"/>
    <w:rsid w:val="00F82FBB"/>
    <w:rsid w:val="00F857B5"/>
    <w:rsid w:val="00F86AA6"/>
    <w:rsid w:val="00F9191B"/>
    <w:rsid w:val="00F94272"/>
    <w:rsid w:val="00F9649D"/>
    <w:rsid w:val="00F96522"/>
    <w:rsid w:val="00F96962"/>
    <w:rsid w:val="00F96BF0"/>
    <w:rsid w:val="00FA04B0"/>
    <w:rsid w:val="00FA1282"/>
    <w:rsid w:val="00FA15A0"/>
    <w:rsid w:val="00FA26E9"/>
    <w:rsid w:val="00FA2F40"/>
    <w:rsid w:val="00FA6D59"/>
    <w:rsid w:val="00FA7EAE"/>
    <w:rsid w:val="00FB0669"/>
    <w:rsid w:val="00FC0A36"/>
    <w:rsid w:val="00FC3DD4"/>
    <w:rsid w:val="00FC473B"/>
    <w:rsid w:val="00FC47DF"/>
    <w:rsid w:val="00FC5EC4"/>
    <w:rsid w:val="00FD2944"/>
    <w:rsid w:val="00FD57AE"/>
    <w:rsid w:val="00FD672F"/>
    <w:rsid w:val="00FD67ED"/>
    <w:rsid w:val="00FE0FFA"/>
    <w:rsid w:val="00FE2787"/>
    <w:rsid w:val="00FF24E7"/>
    <w:rsid w:val="00FF27CB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4AD"/>
  </w:style>
  <w:style w:type="paragraph" w:styleId="1">
    <w:name w:val="heading 1"/>
    <w:basedOn w:val="a"/>
    <w:link w:val="10"/>
    <w:uiPriority w:val="9"/>
    <w:qFormat/>
    <w:rsid w:val="00C6314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0D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A7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A74AD"/>
  </w:style>
  <w:style w:type="character" w:styleId="a5">
    <w:name w:val="page number"/>
    <w:basedOn w:val="a0"/>
    <w:rsid w:val="005A74AD"/>
  </w:style>
  <w:style w:type="paragraph" w:styleId="a6">
    <w:name w:val="List Paragraph"/>
    <w:basedOn w:val="a"/>
    <w:uiPriority w:val="34"/>
    <w:qFormat/>
    <w:rsid w:val="005A74A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6314B"/>
    <w:rPr>
      <w:rFonts w:eastAsia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6314B"/>
  </w:style>
  <w:style w:type="paragraph" w:styleId="a7">
    <w:name w:val="Body Text Indent"/>
    <w:basedOn w:val="a"/>
    <w:link w:val="a8"/>
    <w:unhideWhenUsed/>
    <w:rsid w:val="00C6314B"/>
    <w:pPr>
      <w:spacing w:after="120"/>
      <w:ind w:left="283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6314B"/>
    <w:rPr>
      <w:rFonts w:ascii="Calibri" w:eastAsia="Times New Roman" w:hAnsi="Calibri" w:cs="Times New Roman"/>
      <w:sz w:val="22"/>
      <w:lang w:eastAsia="ru-RU"/>
    </w:rPr>
  </w:style>
  <w:style w:type="character" w:styleId="a9">
    <w:name w:val="Hyperlink"/>
    <w:basedOn w:val="a0"/>
    <w:uiPriority w:val="99"/>
    <w:unhideWhenUsed/>
    <w:rsid w:val="00C6314B"/>
    <w:rPr>
      <w:color w:val="0000FF"/>
      <w:u w:val="single"/>
    </w:rPr>
  </w:style>
  <w:style w:type="table" w:customStyle="1" w:styleId="12">
    <w:name w:val="Сетка таблицы1"/>
    <w:basedOn w:val="a1"/>
    <w:next w:val="aa"/>
    <w:rsid w:val="00C6314B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rsid w:val="00C6314B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paragraph" w:styleId="ab">
    <w:name w:val="Body Text"/>
    <w:basedOn w:val="a"/>
    <w:link w:val="ac"/>
    <w:uiPriority w:val="99"/>
    <w:unhideWhenUsed/>
    <w:rsid w:val="00C6314B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C6314B"/>
    <w:rPr>
      <w:rFonts w:ascii="Calibri" w:eastAsia="Times New Roman" w:hAnsi="Calibri"/>
      <w:sz w:val="22"/>
      <w:lang w:eastAsia="ru-RU"/>
    </w:rPr>
  </w:style>
  <w:style w:type="paragraph" w:styleId="ad">
    <w:name w:val="Normal (Web)"/>
    <w:basedOn w:val="a"/>
    <w:unhideWhenUsed/>
    <w:rsid w:val="00C6314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ae">
    <w:name w:val="параграф"/>
    <w:basedOn w:val="a"/>
    <w:rsid w:val="00C6314B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</w:rPr>
  </w:style>
  <w:style w:type="paragraph" w:customStyle="1" w:styleId="Default">
    <w:name w:val="Default"/>
    <w:rsid w:val="00C6314B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6314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/>
      <w:sz w:val="22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C6314B"/>
    <w:rPr>
      <w:rFonts w:ascii="Calibri" w:eastAsia="Times New Roman" w:hAnsi="Calibri"/>
      <w:sz w:val="22"/>
      <w:lang w:eastAsia="ru-RU"/>
    </w:rPr>
  </w:style>
  <w:style w:type="table" w:styleId="aa">
    <w:name w:val="Table Grid"/>
    <w:basedOn w:val="a1"/>
    <w:rsid w:val="00C63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D10D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10">
    <w:name w:val="Сетка таблицы11"/>
    <w:basedOn w:val="a1"/>
    <w:rsid w:val="007947AE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C12F70"/>
  </w:style>
  <w:style w:type="table" w:customStyle="1" w:styleId="22">
    <w:name w:val="Сетка таблицы2"/>
    <w:basedOn w:val="a1"/>
    <w:next w:val="aa"/>
    <w:rsid w:val="00C12F70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rsid w:val="00C12F70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a"/>
    <w:rsid w:val="00C12F70"/>
    <w:pPr>
      <w:spacing w:after="0" w:line="240" w:lineRule="auto"/>
    </w:pPr>
    <w:rPr>
      <w:rFonts w:ascii="Calibri" w:eastAsia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Текст сноски1"/>
    <w:basedOn w:val="a"/>
    <w:next w:val="af1"/>
    <w:link w:val="af2"/>
    <w:uiPriority w:val="99"/>
    <w:semiHidden/>
    <w:unhideWhenUsed/>
    <w:rsid w:val="00C12F70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13"/>
    <w:uiPriority w:val="99"/>
    <w:semiHidden/>
    <w:rsid w:val="00C12F70"/>
    <w:rPr>
      <w:rFonts w:ascii="Calibri" w:eastAsia="Times New Roman" w:hAnsi="Calibri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C12F70"/>
    <w:rPr>
      <w:vertAlign w:val="superscript"/>
    </w:rPr>
  </w:style>
  <w:style w:type="paragraph" w:styleId="af1">
    <w:name w:val="footnote text"/>
    <w:basedOn w:val="a"/>
    <w:link w:val="14"/>
    <w:uiPriority w:val="99"/>
    <w:semiHidden/>
    <w:unhideWhenUsed/>
    <w:rsid w:val="00C12F70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14">
    <w:name w:val="Текст сноски Знак1"/>
    <w:basedOn w:val="a0"/>
    <w:link w:val="af1"/>
    <w:uiPriority w:val="99"/>
    <w:semiHidden/>
    <w:rsid w:val="00C12F70"/>
    <w:rPr>
      <w:rFonts w:ascii="Calibri" w:eastAsia="Times New Roman" w:hAnsi="Calibri"/>
      <w:sz w:val="20"/>
      <w:szCs w:val="20"/>
      <w:lang w:eastAsia="ru-RU"/>
    </w:rPr>
  </w:style>
  <w:style w:type="table" w:customStyle="1" w:styleId="120">
    <w:name w:val="Сетка таблицы12"/>
    <w:basedOn w:val="a1"/>
    <w:next w:val="aa"/>
    <w:rsid w:val="00C12F70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6">
    <w:name w:val="c36"/>
    <w:basedOn w:val="a"/>
    <w:rsid w:val="00927BF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1">
    <w:name w:val="c1"/>
    <w:basedOn w:val="a0"/>
    <w:rsid w:val="00927BF2"/>
  </w:style>
  <w:style w:type="paragraph" w:customStyle="1" w:styleId="c34">
    <w:name w:val="c34"/>
    <w:basedOn w:val="a"/>
    <w:rsid w:val="00927BF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51">
    <w:name w:val="c51"/>
    <w:basedOn w:val="a0"/>
    <w:rsid w:val="00927BF2"/>
  </w:style>
  <w:style w:type="character" w:customStyle="1" w:styleId="c61">
    <w:name w:val="c61"/>
    <w:basedOn w:val="a0"/>
    <w:rsid w:val="00927B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google.com/url?q=http://www.slovari.ru&amp;sa=D&amp;ust=1454437544700000&amp;usg=AFQjCNHiJWECR-waWZXBH1MndJdV2GjSlw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com/url?q=http://www.gramma&amp;sa=D&amp;ust=1454437544699000&amp;usg=AFQjCNGghv3Zpmn_d-uxEaiqn3e3UZRfFw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google.com/url?q=http://www.alleng&amp;sa=D&amp;ust=1454437544698000&amp;usg=AFQjCNFUUNfDaK8AVtBRCkTe10CJKMBQ5w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17C81-B753-4AC9-AEC2-FA891F212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6493</Words>
  <Characters>37011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199</cp:revision>
  <dcterms:created xsi:type="dcterms:W3CDTF">2017-11-24T06:01:00Z</dcterms:created>
  <dcterms:modified xsi:type="dcterms:W3CDTF">2024-10-09T12:16:00Z</dcterms:modified>
</cp:coreProperties>
</file>